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5EEE09E3" w:rsidR="0085764D" w:rsidRPr="00AF3BD7" w:rsidRDefault="001963B8" w:rsidP="00322B0D">
            <w:pPr>
              <w:jc w:val="center"/>
            </w:pPr>
            <w:r>
              <w:t>23</w:t>
            </w:r>
            <w:r w:rsidR="0060166A">
              <w:t>.04</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02E10029" w:rsidR="0085764D" w:rsidRPr="000D1EBD" w:rsidRDefault="001963B8" w:rsidP="00246B2E">
            <w:pPr>
              <w:tabs>
                <w:tab w:val="center" w:pos="2160"/>
              </w:tabs>
              <w:jc w:val="center"/>
            </w:pPr>
            <w:r>
              <w:t>16</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50"/>
        <w:gridCol w:w="3757"/>
        <w:gridCol w:w="5990"/>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r w:rsidRPr="003B4C72">
              <w:rPr>
                <w:sz w:val="24"/>
                <w:szCs w:val="24"/>
              </w:rPr>
              <w:t>Фитасов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34D631F6" w:rsidR="000E119F" w:rsidRPr="004D5F07" w:rsidRDefault="00322B0D" w:rsidP="00B0111E">
            <w:pPr>
              <w:jc w:val="both"/>
              <w:rPr>
                <w:sz w:val="24"/>
                <w:szCs w:val="24"/>
              </w:rPr>
            </w:pPr>
            <w:r>
              <w:rPr>
                <w:sz w:val="24"/>
                <w:szCs w:val="24"/>
              </w:rPr>
              <w:t>Наместникова Светлана</w:t>
            </w:r>
            <w:r w:rsidR="000E119F" w:rsidRPr="004D5F07">
              <w:rPr>
                <w:sz w:val="24"/>
                <w:szCs w:val="24"/>
              </w:rPr>
              <w:t xml:space="preserve">  Владимировна</w:t>
            </w:r>
          </w:p>
        </w:tc>
        <w:tc>
          <w:tcPr>
            <w:tcW w:w="2996" w:type="pct"/>
          </w:tcPr>
          <w:p w14:paraId="0606D4B6" w14:textId="70CE6FBF" w:rsidR="000E119F" w:rsidRPr="004D5F07" w:rsidRDefault="00F149ED" w:rsidP="00322B0D">
            <w:pPr>
              <w:jc w:val="both"/>
            </w:pPr>
            <w:r>
              <w:rPr>
                <w:sz w:val="24"/>
                <w:szCs w:val="24"/>
              </w:rPr>
              <w:t xml:space="preserve">- </w:t>
            </w:r>
            <w:r w:rsidR="00322B0D">
              <w:rPr>
                <w:sz w:val="24"/>
                <w:szCs w:val="24"/>
              </w:rPr>
              <w:t>ведущий консультант</w:t>
            </w:r>
            <w:r w:rsidR="000E119F" w:rsidRPr="004D5F07">
              <w:rPr>
                <w:sz w:val="24"/>
                <w:szCs w:val="24"/>
              </w:rPr>
              <w:t xml:space="preserve">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77FFEE57" w:rsidR="00061F52" w:rsidRPr="00773FEC" w:rsidRDefault="00061F52" w:rsidP="00061F52">
      <w:pPr>
        <w:ind w:firstLine="709"/>
        <w:jc w:val="both"/>
        <w:rPr>
          <w:sz w:val="24"/>
          <w:szCs w:val="24"/>
        </w:rPr>
      </w:pPr>
      <w:r w:rsidRPr="005D52BE">
        <w:rPr>
          <w:sz w:val="24"/>
          <w:szCs w:val="24"/>
        </w:rPr>
        <w:t xml:space="preserve">Правление региональной службы по тарифам Нижегородской области заседает </w:t>
      </w:r>
      <w:r w:rsidR="007C5525" w:rsidRPr="005D52BE">
        <w:rPr>
          <w:sz w:val="24"/>
          <w:szCs w:val="24"/>
        </w:rPr>
        <w:t xml:space="preserve">в </w:t>
      </w:r>
      <w:r w:rsidRPr="005D52BE">
        <w:rPr>
          <w:sz w:val="24"/>
          <w:szCs w:val="24"/>
        </w:rPr>
        <w:t xml:space="preserve"> полном составе. К</w:t>
      </w:r>
      <w:r w:rsidRPr="003B07F6">
        <w:rPr>
          <w:sz w:val="24"/>
          <w:szCs w:val="24"/>
        </w:rPr>
        <w:t>ворум для принятия решений имеется.</w:t>
      </w:r>
      <w:r w:rsidRPr="003B07F6">
        <w:rPr>
          <w:b/>
          <w:bCs/>
          <w:sz w:val="24"/>
          <w:szCs w:val="24"/>
        </w:rPr>
        <w:t xml:space="preserve"> </w:t>
      </w:r>
      <w:r w:rsidRPr="003B07F6">
        <w:rPr>
          <w:sz w:val="24"/>
          <w:szCs w:val="24"/>
        </w:rPr>
        <w:t>Представитель</w:t>
      </w:r>
      <w:r w:rsidRPr="003B07F6">
        <w:rPr>
          <w:b/>
          <w:bCs/>
          <w:sz w:val="24"/>
          <w:szCs w:val="24"/>
        </w:rPr>
        <w:t xml:space="preserve"> </w:t>
      </w:r>
      <w:r w:rsidRPr="003B07F6">
        <w:rPr>
          <w:bCs/>
          <w:sz w:val="24"/>
          <w:szCs w:val="24"/>
        </w:rPr>
        <w:t>Ассоциации</w:t>
      </w:r>
      <w:r w:rsidRPr="003B07F6">
        <w:rPr>
          <w:b/>
          <w:bCs/>
          <w:sz w:val="24"/>
          <w:szCs w:val="24"/>
        </w:rPr>
        <w:t xml:space="preserve"> «</w:t>
      </w:r>
      <w:r w:rsidRPr="003B07F6">
        <w:rPr>
          <w:sz w:val="24"/>
          <w:szCs w:val="24"/>
        </w:rPr>
        <w:t>НП Совет р</w:t>
      </w:r>
      <w:r w:rsidRPr="00885D6B">
        <w:rPr>
          <w:sz w:val="24"/>
          <w:szCs w:val="24"/>
        </w:rPr>
        <w:t xml:space="preserve">ынка» </w:t>
      </w:r>
      <w:r>
        <w:rPr>
          <w:sz w:val="24"/>
          <w:szCs w:val="24"/>
        </w:rPr>
        <w:t>Ф</w:t>
      </w:r>
      <w:r w:rsidRPr="00593CC5">
        <w:rPr>
          <w:sz w:val="24"/>
          <w:szCs w:val="24"/>
        </w:rPr>
        <w:t>итасов</w:t>
      </w:r>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1CDC6150" w:rsidR="00D03726" w:rsidRDefault="00D03726"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1CF33E25" w14:textId="10ECECCD" w:rsidR="00322B0D" w:rsidRDefault="00322B0D" w:rsidP="001963B8">
      <w:pPr>
        <w:ind w:firstLine="709"/>
        <w:jc w:val="both"/>
        <w:rPr>
          <w:noProof/>
          <w:sz w:val="24"/>
          <w:szCs w:val="24"/>
        </w:rPr>
      </w:pPr>
      <w:r>
        <w:rPr>
          <w:b/>
          <w:sz w:val="24"/>
          <w:szCs w:val="24"/>
        </w:rPr>
        <w:t xml:space="preserve">1. </w:t>
      </w:r>
      <w:r w:rsidR="001963B8">
        <w:rPr>
          <w:sz w:val="24"/>
          <w:szCs w:val="24"/>
        </w:rPr>
        <w:t>О</w:t>
      </w:r>
      <w:r w:rsidR="001963B8" w:rsidRPr="001963B8">
        <w:rPr>
          <w:sz w:val="24"/>
          <w:szCs w:val="24"/>
        </w:rPr>
        <w:t xml:space="preserve">б установлении платы за технологическое присоединение по индивидуальному проекту объекта капитального строительства ОБЩЕСТВА С ОГРАНИЧЕННОЙ ОТВЕТСТВЕННОСТЬЮ «РУСВЕЛ» (ИНН </w:t>
      </w:r>
      <w:r w:rsidR="001963B8" w:rsidRPr="00DF3434">
        <w:rPr>
          <w:sz w:val="24"/>
          <w:szCs w:val="24"/>
        </w:rPr>
        <w:t>5260493822), г. Нижний Новгород</w:t>
      </w:r>
      <w:r w:rsidR="001963B8" w:rsidRPr="001963B8">
        <w:rPr>
          <w:sz w:val="24"/>
          <w:szCs w:val="24"/>
        </w:rPr>
        <w:t>, к газораспределительным сетям ОБЩЕСТВА С ОГРАНИЧЕННОЙ ОТВЕТСТВЕННОСТЬЮ «ГАЗПРОМ ГАЗОРАСПРЕДЕЛЕНИЕ НИЖНИЙ НОВГОРОД» (ИНН 5262390050), г. Нижний Новгород</w:t>
      </w:r>
      <w:r>
        <w:rPr>
          <w:noProof/>
          <w:sz w:val="24"/>
          <w:szCs w:val="24"/>
        </w:rPr>
        <w:t>.</w:t>
      </w:r>
      <w:r w:rsidRPr="00322B0D">
        <w:rPr>
          <w:noProof/>
          <w:sz w:val="24"/>
          <w:szCs w:val="24"/>
        </w:rPr>
        <w:t xml:space="preserve"> Ответственный: </w:t>
      </w:r>
      <w:r>
        <w:rPr>
          <w:noProof/>
          <w:sz w:val="24"/>
          <w:szCs w:val="24"/>
        </w:rPr>
        <w:t>ведущий консультант региональной службы по тарифам Нижегородской области Шипилова О.В.</w:t>
      </w:r>
    </w:p>
    <w:p w14:paraId="66DEB42A" w14:textId="27C96ED2" w:rsidR="00DF3434" w:rsidRDefault="001963B8" w:rsidP="00DF3434">
      <w:pPr>
        <w:ind w:firstLine="709"/>
        <w:jc w:val="both"/>
        <w:rPr>
          <w:noProof/>
          <w:sz w:val="24"/>
          <w:szCs w:val="24"/>
        </w:rPr>
      </w:pPr>
      <w:r>
        <w:rPr>
          <w:b/>
          <w:noProof/>
          <w:sz w:val="24"/>
          <w:szCs w:val="24"/>
        </w:rPr>
        <w:t>2</w:t>
      </w:r>
      <w:r w:rsidR="00322B0D" w:rsidRPr="00322B0D">
        <w:rPr>
          <w:b/>
          <w:noProof/>
          <w:sz w:val="24"/>
          <w:szCs w:val="24"/>
        </w:rPr>
        <w:t xml:space="preserve">. </w:t>
      </w:r>
      <w:r w:rsidR="00DF3434" w:rsidRPr="00DF3434">
        <w:rPr>
          <w:noProof/>
          <w:sz w:val="24"/>
          <w:szCs w:val="24"/>
        </w:rPr>
        <w:t>О внесении изменений в решение региональной службы по тарифам Нижегородской области от 18 ноября 2022 г. № 46/90 «Об установлении МУНИЦИПАЛЬНОМУ ПРЕДПРИЯТИЮ ВАДСКОГО МУНИЦИПАЛЬНОГО ОКРУГА НИЖЕГОРОДСКОЙ ОБЛАСТИ «ВАДРЕСУРС» (ИНН 5206025103), с. Вад Нижегородской области, тарифов на тепловую энергию (мощность), поставляемую</w:t>
      </w:r>
      <w:r w:rsidR="00DF3434" w:rsidRPr="00DF3434">
        <w:t xml:space="preserve"> </w:t>
      </w:r>
      <w:r w:rsidR="00DF3434" w:rsidRPr="00DF3434">
        <w:rPr>
          <w:noProof/>
          <w:sz w:val="24"/>
          <w:szCs w:val="24"/>
        </w:rPr>
        <w:t xml:space="preserve">потребителям Вадского муниципального округа Нижегородской области». </w:t>
      </w:r>
      <w:r w:rsidR="00DF3434" w:rsidRPr="00322B0D">
        <w:rPr>
          <w:noProof/>
          <w:sz w:val="24"/>
          <w:szCs w:val="24"/>
        </w:rPr>
        <w:t xml:space="preserve">Ответственный: </w:t>
      </w:r>
      <w:r w:rsidR="00DF3434">
        <w:rPr>
          <w:noProof/>
          <w:sz w:val="24"/>
          <w:szCs w:val="24"/>
        </w:rPr>
        <w:t>ведущий консультант региональной службы по тарифам Нижегородской области Белова И.В.</w:t>
      </w:r>
    </w:p>
    <w:p w14:paraId="3095E1E2" w14:textId="5CEBF2A5" w:rsidR="00DF3434" w:rsidRDefault="00DF3434" w:rsidP="00DF3434">
      <w:pPr>
        <w:ind w:firstLine="709"/>
        <w:jc w:val="both"/>
        <w:rPr>
          <w:noProof/>
          <w:sz w:val="24"/>
          <w:szCs w:val="24"/>
        </w:rPr>
      </w:pPr>
      <w:r>
        <w:rPr>
          <w:b/>
          <w:noProof/>
          <w:sz w:val="24"/>
          <w:szCs w:val="24"/>
        </w:rPr>
        <w:t xml:space="preserve">3. </w:t>
      </w:r>
      <w:r w:rsidRPr="00DF3434">
        <w:rPr>
          <w:noProof/>
          <w:sz w:val="24"/>
          <w:szCs w:val="24"/>
        </w:rPr>
        <w:t xml:space="preserve">О внесении изменений в решение региональной службы по тарифам Нижегородской области от 7 декабря 2023 г. № 53/35 «Об установлении МУНИЦИПАЛЬНОМУ ПРЕДПРИЯТИЮ ВАДСКОГО МУНИЦИПАЛЬНОГО ОКРУГА НИЖЕГОРОДСКОЙ ОБЛАСТИ «ВАДРЕСУРС» (ИНН 5206025103), с. Вад Нижегородской области, тарифов в сфере холодного водоснабжения и водоотведения для потребителей Вадского муниципального округа  Нижегородской области». </w:t>
      </w:r>
      <w:r w:rsidRPr="00322B0D">
        <w:rPr>
          <w:noProof/>
          <w:sz w:val="24"/>
          <w:szCs w:val="24"/>
        </w:rPr>
        <w:t xml:space="preserve">Ответственный: </w:t>
      </w:r>
      <w:r>
        <w:rPr>
          <w:noProof/>
          <w:sz w:val="24"/>
          <w:szCs w:val="24"/>
        </w:rPr>
        <w:t>ведущий консультант региональной службы по тарифам Нижегородской области Белова И.В.</w:t>
      </w:r>
    </w:p>
    <w:p w14:paraId="70A9E7D3" w14:textId="34EF7122" w:rsidR="00322B0D" w:rsidRDefault="00DF3434" w:rsidP="001963B8">
      <w:pPr>
        <w:ind w:firstLine="709"/>
        <w:jc w:val="both"/>
        <w:rPr>
          <w:noProof/>
          <w:sz w:val="24"/>
          <w:szCs w:val="24"/>
        </w:rPr>
      </w:pPr>
      <w:r>
        <w:rPr>
          <w:b/>
          <w:noProof/>
          <w:sz w:val="24"/>
          <w:szCs w:val="24"/>
        </w:rPr>
        <w:t xml:space="preserve">4. </w:t>
      </w:r>
      <w:r w:rsidR="001963B8" w:rsidRPr="001963B8">
        <w:rPr>
          <w:noProof/>
          <w:sz w:val="24"/>
          <w:szCs w:val="24"/>
        </w:rPr>
        <w:t>О внесении изменений в решение региональной службы по тарифам Нижегородской области от 23 ноября 2023 г. № 49/60 «Об установлении МУНИЦИПАЛЬНОМУ ПРЕДПРИЯТИЮ «ВОДОКАНАЛ» (ИНН 5240003928), р.п. Сокольское Нижегородской области, тарифов в сфере холодного водоснабжения и водоотведения для потребителей муниципального округа Сокольский Нижегородской области»</w:t>
      </w:r>
      <w:r w:rsidR="00322B0D" w:rsidRPr="00322B0D">
        <w:rPr>
          <w:noProof/>
          <w:sz w:val="24"/>
          <w:szCs w:val="24"/>
        </w:rPr>
        <w:t xml:space="preserve">. Ответственный: </w:t>
      </w:r>
      <w:r w:rsidR="00322B0D">
        <w:rPr>
          <w:noProof/>
          <w:sz w:val="24"/>
          <w:szCs w:val="24"/>
        </w:rPr>
        <w:t xml:space="preserve">консультант региональной службы по тарифам Нижегородской области </w:t>
      </w:r>
      <w:r w:rsidR="001963B8">
        <w:rPr>
          <w:noProof/>
          <w:sz w:val="24"/>
          <w:szCs w:val="24"/>
        </w:rPr>
        <w:t>Матвеичева М.Н</w:t>
      </w:r>
      <w:r w:rsidR="00322B0D">
        <w:rPr>
          <w:noProof/>
          <w:sz w:val="24"/>
          <w:szCs w:val="24"/>
        </w:rPr>
        <w:t>.</w:t>
      </w:r>
    </w:p>
    <w:p w14:paraId="2EC1FE87" w14:textId="77777777" w:rsidR="00322B0D" w:rsidRDefault="00322B0D" w:rsidP="00322B0D">
      <w:pPr>
        <w:tabs>
          <w:tab w:val="left" w:pos="1897"/>
        </w:tabs>
        <w:jc w:val="both"/>
        <w:rPr>
          <w:b/>
          <w:sz w:val="24"/>
          <w:szCs w:val="24"/>
        </w:rPr>
      </w:pPr>
    </w:p>
    <w:p w14:paraId="359EE231" w14:textId="77777777" w:rsidR="00322B0D" w:rsidRDefault="00322B0D" w:rsidP="00322B0D">
      <w:pPr>
        <w:tabs>
          <w:tab w:val="left" w:pos="1897"/>
        </w:tabs>
        <w:jc w:val="both"/>
        <w:rPr>
          <w:b/>
          <w:sz w:val="24"/>
          <w:szCs w:val="24"/>
        </w:rPr>
      </w:pPr>
    </w:p>
    <w:p w14:paraId="7577E36D" w14:textId="77777777" w:rsidR="00322B0D" w:rsidRDefault="00322B0D" w:rsidP="00322B0D">
      <w:pPr>
        <w:tabs>
          <w:tab w:val="left" w:pos="1897"/>
        </w:tabs>
        <w:jc w:val="both"/>
        <w:rPr>
          <w:b/>
          <w:sz w:val="24"/>
          <w:szCs w:val="24"/>
        </w:rPr>
      </w:pPr>
    </w:p>
    <w:p w14:paraId="6ADD2FB7" w14:textId="471CB82E" w:rsidR="00322B0D" w:rsidRPr="00DA4A85" w:rsidRDefault="00322B0D" w:rsidP="001963B8">
      <w:pPr>
        <w:tabs>
          <w:tab w:val="left" w:pos="1897"/>
        </w:tabs>
        <w:jc w:val="both"/>
        <w:rPr>
          <w:sz w:val="24"/>
        </w:rPr>
      </w:pPr>
      <w:r>
        <w:rPr>
          <w:b/>
          <w:sz w:val="24"/>
          <w:szCs w:val="24"/>
        </w:rPr>
        <w:t>1</w:t>
      </w:r>
      <w:r w:rsidR="001963B8">
        <w:rPr>
          <w:b/>
          <w:sz w:val="24"/>
          <w:szCs w:val="24"/>
        </w:rPr>
        <w:t xml:space="preserve">. </w:t>
      </w:r>
      <w:r w:rsidRPr="00DA4A85">
        <w:rPr>
          <w:b/>
          <w:sz w:val="24"/>
          <w:szCs w:val="24"/>
        </w:rPr>
        <w:t xml:space="preserve">СЛУШАЛИ: </w:t>
      </w:r>
      <w:r w:rsidR="001963B8">
        <w:rPr>
          <w:sz w:val="24"/>
          <w:szCs w:val="24"/>
        </w:rPr>
        <w:t>О</w:t>
      </w:r>
      <w:r w:rsidR="001963B8" w:rsidRPr="001963B8">
        <w:rPr>
          <w:sz w:val="24"/>
          <w:szCs w:val="24"/>
        </w:rPr>
        <w:t xml:space="preserve">б установлении платы за технологическое присоединение по индивидуальному проекту объекта капитального строительства ОБЩЕСТВА С ОГРАНИЧЕННОЙ ОТВЕТСТВЕННОСТЬЮ «РУСВЕЛ» (ИНН </w:t>
      </w:r>
      <w:r w:rsidR="001963B8" w:rsidRPr="00CB314B">
        <w:rPr>
          <w:sz w:val="24"/>
          <w:szCs w:val="24"/>
        </w:rPr>
        <w:t>5260493822), г. Нижний Новгород, к газораспределительным сетям ОБЩЕСТВА С ОГРАНИЧЕННОЙ ОТВЕТСТВЕННОСТЬЮ «ГАЗПРОМ ГАЗОРАСПРЕДЕЛЕНИЕ НИЖНИЙ</w:t>
      </w:r>
      <w:r w:rsidR="001963B8" w:rsidRPr="001963B8">
        <w:rPr>
          <w:sz w:val="24"/>
          <w:szCs w:val="24"/>
        </w:rPr>
        <w:t xml:space="preserve"> НОВГОРОД» (ИНН 5262390050), г. Нижний Новгород</w:t>
      </w:r>
      <w:r w:rsidRPr="00DA4A85">
        <w:rPr>
          <w:noProof/>
          <w:sz w:val="24"/>
          <w:szCs w:val="24"/>
        </w:rPr>
        <w:t xml:space="preserve">. </w:t>
      </w:r>
    </w:p>
    <w:p w14:paraId="427C6E86" w14:textId="4E0AC246" w:rsidR="00322B0D" w:rsidRPr="00DA4A85" w:rsidRDefault="00322B0D" w:rsidP="00322B0D">
      <w:pPr>
        <w:jc w:val="both"/>
        <w:rPr>
          <w:bCs/>
          <w:noProof/>
          <w:sz w:val="24"/>
          <w:szCs w:val="24"/>
        </w:rPr>
      </w:pPr>
      <w:r w:rsidRPr="00DA4A85">
        <w:rPr>
          <w:sz w:val="24"/>
          <w:szCs w:val="24"/>
          <w:u w:val="single"/>
        </w:rPr>
        <w:t>Основание для рассмотрения</w:t>
      </w:r>
      <w:r w:rsidRPr="00DA4A85">
        <w:rPr>
          <w:sz w:val="24"/>
          <w:szCs w:val="24"/>
        </w:rPr>
        <w:t xml:space="preserve">: </w:t>
      </w:r>
      <w:r w:rsidRPr="00DA4A85">
        <w:rPr>
          <w:bCs/>
          <w:noProof/>
          <w:sz w:val="24"/>
          <w:szCs w:val="24"/>
        </w:rPr>
        <w:t xml:space="preserve">письмо ОБЩЕСТВА С ОГРАНИЧЕННОЙ ОТВЕТСТВЕННОСТЬЮ «ГАЗПРОМ ГАЗОРАСПРЕДЕЛЕНИЕ НИЖНИЙ НОВГОРОД» (ИНН 5262390050), г. Нижний Новгород (с прилагающимися документами), входящий </w:t>
      </w:r>
      <w:r w:rsidRPr="008F1555">
        <w:rPr>
          <w:bCs/>
          <w:noProof/>
          <w:sz w:val="24"/>
          <w:szCs w:val="24"/>
        </w:rPr>
        <w:t>№ Вх-516-</w:t>
      </w:r>
      <w:r w:rsidR="008F1555" w:rsidRPr="008F1555">
        <w:rPr>
          <w:bCs/>
          <w:noProof/>
          <w:sz w:val="24"/>
          <w:szCs w:val="24"/>
        </w:rPr>
        <w:t>169915</w:t>
      </w:r>
      <w:r w:rsidRPr="008F1555">
        <w:rPr>
          <w:bCs/>
          <w:noProof/>
          <w:sz w:val="24"/>
          <w:szCs w:val="24"/>
        </w:rPr>
        <w:t xml:space="preserve">/26 от </w:t>
      </w:r>
      <w:r w:rsidR="008F1555" w:rsidRPr="008F1555">
        <w:rPr>
          <w:bCs/>
          <w:noProof/>
          <w:sz w:val="24"/>
          <w:szCs w:val="24"/>
        </w:rPr>
        <w:t xml:space="preserve">9 апреля </w:t>
      </w:r>
      <w:r w:rsidRPr="008F1555">
        <w:rPr>
          <w:bCs/>
          <w:noProof/>
          <w:sz w:val="24"/>
          <w:szCs w:val="24"/>
        </w:rPr>
        <w:t>2026 г. (исходящий №</w:t>
      </w:r>
      <w:r w:rsidRPr="008F1555">
        <w:rPr>
          <w:rFonts w:eastAsia="Calibri"/>
          <w:sz w:val="26"/>
          <w:szCs w:val="26"/>
          <w:lang w:eastAsia="en-US"/>
        </w:rPr>
        <w:t xml:space="preserve"> </w:t>
      </w:r>
      <w:r w:rsidRPr="008F1555">
        <w:rPr>
          <w:bCs/>
          <w:noProof/>
          <w:sz w:val="24"/>
          <w:szCs w:val="24"/>
        </w:rPr>
        <w:t>СЗ-0721/05-02/</w:t>
      </w:r>
      <w:r w:rsidR="008F1555" w:rsidRPr="008F1555">
        <w:rPr>
          <w:bCs/>
          <w:noProof/>
          <w:sz w:val="24"/>
          <w:szCs w:val="24"/>
        </w:rPr>
        <w:t>4868</w:t>
      </w:r>
      <w:r w:rsidRPr="008F1555">
        <w:rPr>
          <w:bCs/>
          <w:noProof/>
          <w:sz w:val="24"/>
          <w:szCs w:val="24"/>
        </w:rPr>
        <w:t xml:space="preserve"> от </w:t>
      </w:r>
      <w:r w:rsidR="008F1555" w:rsidRPr="008F1555">
        <w:rPr>
          <w:bCs/>
          <w:noProof/>
          <w:sz w:val="24"/>
          <w:szCs w:val="24"/>
        </w:rPr>
        <w:t>3 апреля</w:t>
      </w:r>
      <w:r w:rsidRPr="008F1555">
        <w:rPr>
          <w:bCs/>
          <w:noProof/>
          <w:sz w:val="24"/>
          <w:szCs w:val="24"/>
        </w:rPr>
        <w:t xml:space="preserve"> 2026 г.).</w:t>
      </w:r>
    </w:p>
    <w:p w14:paraId="3AA8EC03" w14:textId="77777777" w:rsidR="00322B0D" w:rsidRPr="00DA4A85" w:rsidRDefault="00322B0D" w:rsidP="00322B0D">
      <w:pPr>
        <w:jc w:val="both"/>
        <w:rPr>
          <w:sz w:val="24"/>
          <w:szCs w:val="24"/>
        </w:rPr>
      </w:pPr>
      <w:r w:rsidRPr="00DA4A85">
        <w:rPr>
          <w:bCs/>
          <w:sz w:val="24"/>
          <w:szCs w:val="24"/>
          <w:u w:val="single"/>
        </w:rPr>
        <w:t>Ответственный</w:t>
      </w:r>
      <w:r w:rsidRPr="00DA4A85">
        <w:rPr>
          <w:bCs/>
          <w:sz w:val="24"/>
          <w:szCs w:val="24"/>
        </w:rPr>
        <w:t xml:space="preserve">: </w:t>
      </w:r>
      <w:r>
        <w:rPr>
          <w:bCs/>
          <w:sz w:val="24"/>
          <w:szCs w:val="24"/>
        </w:rPr>
        <w:t xml:space="preserve">ведущий </w:t>
      </w:r>
      <w:r w:rsidRPr="00DA4A85">
        <w:rPr>
          <w:sz w:val="24"/>
          <w:szCs w:val="24"/>
        </w:rPr>
        <w:t>консультант региональной службы по тарифам Нижегородской области Шипилова О.В.</w:t>
      </w:r>
    </w:p>
    <w:p w14:paraId="3D2F8B5A" w14:textId="2511AA8A" w:rsidR="00736DF1" w:rsidRPr="00736DF1" w:rsidRDefault="00322B0D" w:rsidP="00736DF1">
      <w:pPr>
        <w:jc w:val="both"/>
        <w:rPr>
          <w:sz w:val="24"/>
          <w:szCs w:val="24"/>
        </w:rPr>
      </w:pPr>
      <w:r w:rsidRPr="00736DF1">
        <w:rPr>
          <w:b/>
          <w:sz w:val="24"/>
          <w:szCs w:val="24"/>
        </w:rPr>
        <w:t>РЕШИЛИ:</w:t>
      </w:r>
      <w:r w:rsidR="00736DF1" w:rsidRPr="00736DF1">
        <w:rPr>
          <w:b/>
          <w:sz w:val="24"/>
          <w:szCs w:val="24"/>
        </w:rPr>
        <w:t xml:space="preserve"> </w:t>
      </w:r>
      <w:r w:rsidR="00736DF1" w:rsidRPr="00736DF1">
        <w:rPr>
          <w:sz w:val="24"/>
          <w:szCs w:val="24"/>
        </w:rPr>
        <w:t xml:space="preserve">В соответствии с Федеральным законом </w:t>
      </w:r>
      <w:r w:rsidR="00736DF1" w:rsidRPr="00736DF1">
        <w:rPr>
          <w:color w:val="000000"/>
          <w:sz w:val="24"/>
          <w:szCs w:val="24"/>
        </w:rPr>
        <w:t xml:space="preserve">от 31 марта 1999 г. № 69-ФЗ </w:t>
      </w:r>
      <w:r w:rsidR="00736DF1" w:rsidRPr="00736DF1">
        <w:rPr>
          <w:color w:val="000000"/>
          <w:sz w:val="24"/>
          <w:szCs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w:t>
      </w:r>
      <w:r w:rsidR="00736DF1" w:rsidRPr="00736DF1">
        <w:rPr>
          <w:color w:val="000000"/>
          <w:sz w:val="24"/>
          <w:szCs w:val="24"/>
        </w:rPr>
        <w:br/>
        <w:t xml:space="preserve">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а также цен (стоимости) услуг по техническому обслуживанию </w:t>
      </w:r>
      <w:r w:rsidR="00736DF1" w:rsidRPr="00736DF1">
        <w:rPr>
          <w:color w:val="000000"/>
          <w:sz w:val="24"/>
          <w:szCs w:val="24"/>
        </w:rPr>
        <w:lastRenderedPageBreak/>
        <w:t xml:space="preserve">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 </w:t>
      </w:r>
      <w:r w:rsidR="00736DF1" w:rsidRPr="00736DF1">
        <w:rPr>
          <w:sz w:val="24"/>
          <w:szCs w:val="24"/>
        </w:rPr>
        <w:t xml:space="preserve">постановлением </w:t>
      </w:r>
      <w:r w:rsidR="00736DF1" w:rsidRPr="00736DF1">
        <w:rPr>
          <w:color w:val="000000"/>
          <w:sz w:val="24"/>
          <w:szCs w:val="24"/>
        </w:rPr>
        <w:t xml:space="preserve">Правительства Российской Федерации от </w:t>
      </w:r>
      <w:r w:rsidR="00736DF1" w:rsidRPr="00736DF1">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ФАС России от 16 августа 2018 г. №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00736DF1" w:rsidRPr="00736DF1">
        <w:rPr>
          <w:noProof/>
          <w:sz w:val="24"/>
          <w:szCs w:val="24"/>
        </w:rPr>
        <w:t>ОБЩЕСТВОМ С ОГРАНИЧЕННОЙ ОТВЕТСТВЕННОСТЬЮ «ГАЗПРОМ ГАЗОРАСПРЕДЕЛЕНИЕ НИЖНИЙ НОВГОРОД» (ИНН 5262390050), г. Нижний Новгород</w:t>
      </w:r>
      <w:r w:rsidR="00736DF1" w:rsidRPr="00736DF1">
        <w:rPr>
          <w:sz w:val="24"/>
          <w:szCs w:val="24"/>
          <w:lang w:eastAsia="en-US"/>
        </w:rPr>
        <w:t>,</w:t>
      </w:r>
      <w:r w:rsidR="00736DF1" w:rsidRPr="00736DF1">
        <w:rPr>
          <w:sz w:val="24"/>
          <w:szCs w:val="24"/>
        </w:rPr>
        <w:t xml:space="preserve"> экспертного заключения рег. № в-</w:t>
      </w:r>
      <w:r w:rsidR="002023F5">
        <w:rPr>
          <w:sz w:val="24"/>
          <w:szCs w:val="24"/>
        </w:rPr>
        <w:t>59</w:t>
      </w:r>
      <w:r w:rsidR="00736DF1" w:rsidRPr="00736DF1">
        <w:rPr>
          <w:sz w:val="24"/>
          <w:szCs w:val="24"/>
        </w:rPr>
        <w:t xml:space="preserve"> от </w:t>
      </w:r>
      <w:r w:rsidR="002023F5">
        <w:rPr>
          <w:sz w:val="24"/>
          <w:szCs w:val="24"/>
        </w:rPr>
        <w:t xml:space="preserve">16 апреля </w:t>
      </w:r>
      <w:r w:rsidR="00736DF1" w:rsidRPr="00736DF1">
        <w:rPr>
          <w:sz w:val="24"/>
          <w:szCs w:val="24"/>
        </w:rPr>
        <w:t>2026 г.:</w:t>
      </w:r>
    </w:p>
    <w:p w14:paraId="6401C26D" w14:textId="77777777" w:rsidR="00736DF1" w:rsidRPr="00736DF1" w:rsidRDefault="00736DF1" w:rsidP="00736DF1">
      <w:pPr>
        <w:tabs>
          <w:tab w:val="left" w:pos="142"/>
        </w:tabs>
        <w:ind w:firstLine="709"/>
        <w:jc w:val="both"/>
        <w:rPr>
          <w:sz w:val="24"/>
          <w:szCs w:val="24"/>
        </w:rPr>
      </w:pPr>
      <w:r w:rsidRPr="00736DF1">
        <w:rPr>
          <w:b/>
          <w:sz w:val="24"/>
          <w:szCs w:val="24"/>
        </w:rPr>
        <w:t>1.</w:t>
      </w:r>
      <w:r w:rsidRPr="00736DF1">
        <w:rPr>
          <w:sz w:val="24"/>
          <w:szCs w:val="24"/>
        </w:rPr>
        <w:t xml:space="preserve"> Установить </w:t>
      </w:r>
      <w:r w:rsidRPr="00736DF1">
        <w:rPr>
          <w:noProof/>
          <w:sz w:val="24"/>
          <w:szCs w:val="24"/>
        </w:rPr>
        <w:t xml:space="preserve">плату за технологическое присоединение по индивидуальному проекту объекта капитального строительства </w:t>
      </w:r>
      <w:r w:rsidRPr="00736DF1">
        <w:rPr>
          <w:sz w:val="24"/>
          <w:szCs w:val="24"/>
        </w:rPr>
        <w:t>ОБЩЕСТВА С ОГРАНИЧЕННОЙ ОТВЕТСТВЕННОСТЬЮ «РУСВЕЛ» (ИНН 5260493822), г. Нижний Новгород («Котельная базы отдыха «Залив», расположенная по адресу: Нижегородская обл., Городецкий р-н, с/с Федуринский, в 2,5 км северо-западнее д. Соболиха, кадастровый номер з/у 52:15:0030119:1»), к газораспределительным сетям ОБЩЕСТВА С ОГРАНИЧЕННОЙ ОТВЕТСТВЕННОСТЬЮ «ГАЗПРОМ ГАЗОРАСПРЕДЕЛЕНИЕ НИЖНИЙ НОВГОРОД» (ИНН 5262390050), г. Нижний Новгород</w:t>
      </w:r>
      <w:r w:rsidRPr="00736DF1">
        <w:rPr>
          <w:noProof/>
          <w:sz w:val="24"/>
          <w:szCs w:val="24"/>
        </w:rPr>
        <w:t xml:space="preserve">, в размере </w:t>
      </w:r>
      <w:r w:rsidRPr="00736DF1">
        <w:rPr>
          <w:b/>
          <w:bCs/>
          <w:iCs/>
          <w:sz w:val="24"/>
          <w:szCs w:val="24"/>
        </w:rPr>
        <w:t xml:space="preserve">2221,41 </w:t>
      </w:r>
      <w:r w:rsidRPr="00736DF1">
        <w:rPr>
          <w:bCs/>
          <w:iCs/>
          <w:sz w:val="24"/>
          <w:szCs w:val="24"/>
        </w:rPr>
        <w:t>тыс. руб. (с учетом НДС)</w:t>
      </w:r>
      <w:r w:rsidRPr="00736DF1">
        <w:rPr>
          <w:b/>
          <w:bCs/>
          <w:iCs/>
          <w:sz w:val="24"/>
          <w:szCs w:val="24"/>
        </w:rPr>
        <w:t xml:space="preserve"> </w:t>
      </w:r>
      <w:bookmarkStart w:id="0" w:name="_Hlk135316679"/>
      <w:r w:rsidRPr="00736DF1">
        <w:rPr>
          <w:sz w:val="24"/>
          <w:szCs w:val="24"/>
        </w:rPr>
        <w:t>за величину подключаемого часового расхода газа (мощности) газоиспользующего оборудования</w:t>
      </w:r>
      <w:r w:rsidRPr="00736DF1">
        <w:rPr>
          <w:bCs/>
          <w:iCs/>
          <w:sz w:val="24"/>
          <w:szCs w:val="24"/>
        </w:rPr>
        <w:t xml:space="preserve"> </w:t>
      </w:r>
      <w:r w:rsidRPr="00736DF1">
        <w:rPr>
          <w:b/>
          <w:bCs/>
          <w:iCs/>
          <w:sz w:val="24"/>
          <w:szCs w:val="24"/>
        </w:rPr>
        <w:t>356,60</w:t>
      </w:r>
      <w:r w:rsidRPr="00736DF1">
        <w:rPr>
          <w:bCs/>
          <w:iCs/>
          <w:sz w:val="24"/>
          <w:szCs w:val="24"/>
        </w:rPr>
        <w:t xml:space="preserve"> </w:t>
      </w:r>
      <w:r w:rsidRPr="00736DF1">
        <w:rPr>
          <w:sz w:val="24"/>
          <w:szCs w:val="24"/>
        </w:rPr>
        <w:t xml:space="preserve">м.куб./час. </w:t>
      </w:r>
      <w:bookmarkEnd w:id="0"/>
    </w:p>
    <w:p w14:paraId="328CBB6C" w14:textId="77777777" w:rsidR="00736DF1" w:rsidRPr="00736DF1" w:rsidRDefault="00736DF1" w:rsidP="00736DF1">
      <w:pPr>
        <w:tabs>
          <w:tab w:val="left" w:pos="142"/>
        </w:tabs>
        <w:ind w:firstLine="709"/>
        <w:jc w:val="both"/>
        <w:rPr>
          <w:sz w:val="24"/>
          <w:szCs w:val="24"/>
        </w:rPr>
      </w:pPr>
      <w:r w:rsidRPr="00736DF1">
        <w:rPr>
          <w:sz w:val="24"/>
          <w:szCs w:val="24"/>
        </w:rPr>
        <w:t>Стоимость каждого мероприятия по технологическому присоединению составляет:</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7655"/>
        <w:gridCol w:w="1446"/>
      </w:tblGrid>
      <w:tr w:rsidR="00736DF1" w:rsidRPr="00736DF1" w14:paraId="7001CB3C" w14:textId="77777777" w:rsidTr="00736DF1">
        <w:trPr>
          <w:trHeight w:val="527"/>
        </w:trPr>
        <w:tc>
          <w:tcPr>
            <w:tcW w:w="680" w:type="dxa"/>
            <w:vAlign w:val="center"/>
          </w:tcPr>
          <w:p w14:paraId="5BFEE052" w14:textId="77777777" w:rsidR="00736DF1" w:rsidRPr="00736DF1" w:rsidRDefault="00736DF1" w:rsidP="000E4EB9">
            <w:pPr>
              <w:pStyle w:val="ac"/>
              <w:jc w:val="center"/>
              <w:rPr>
                <w:bCs/>
                <w:iCs/>
                <w:sz w:val="20"/>
                <w:szCs w:val="24"/>
              </w:rPr>
            </w:pPr>
            <w:r w:rsidRPr="00736DF1">
              <w:rPr>
                <w:bCs/>
                <w:iCs/>
                <w:sz w:val="20"/>
                <w:szCs w:val="24"/>
              </w:rPr>
              <w:t>№</w:t>
            </w:r>
          </w:p>
          <w:p w14:paraId="5BF08B92" w14:textId="77777777" w:rsidR="00736DF1" w:rsidRPr="00736DF1" w:rsidRDefault="00736DF1" w:rsidP="000E4EB9">
            <w:pPr>
              <w:pStyle w:val="ac"/>
              <w:jc w:val="center"/>
              <w:rPr>
                <w:bCs/>
                <w:iCs/>
                <w:sz w:val="20"/>
                <w:szCs w:val="24"/>
              </w:rPr>
            </w:pPr>
            <w:r w:rsidRPr="00736DF1">
              <w:rPr>
                <w:bCs/>
                <w:iCs/>
                <w:sz w:val="20"/>
                <w:szCs w:val="24"/>
              </w:rPr>
              <w:t>п/п</w:t>
            </w:r>
          </w:p>
        </w:tc>
        <w:tc>
          <w:tcPr>
            <w:tcW w:w="7655" w:type="dxa"/>
            <w:vAlign w:val="center"/>
          </w:tcPr>
          <w:p w14:paraId="36273B74" w14:textId="77777777" w:rsidR="00736DF1" w:rsidRPr="00736DF1" w:rsidRDefault="00736DF1" w:rsidP="000E4EB9">
            <w:pPr>
              <w:pStyle w:val="ac"/>
              <w:jc w:val="center"/>
              <w:rPr>
                <w:bCs/>
                <w:iCs/>
                <w:sz w:val="20"/>
                <w:szCs w:val="24"/>
              </w:rPr>
            </w:pPr>
            <w:r w:rsidRPr="00736DF1">
              <w:rPr>
                <w:bCs/>
                <w:iCs/>
                <w:sz w:val="20"/>
                <w:szCs w:val="24"/>
              </w:rPr>
              <w:t>Наименование мероприятий</w:t>
            </w:r>
          </w:p>
        </w:tc>
        <w:tc>
          <w:tcPr>
            <w:tcW w:w="1446" w:type="dxa"/>
            <w:vAlign w:val="center"/>
          </w:tcPr>
          <w:p w14:paraId="1A209BB2" w14:textId="77777777" w:rsidR="00736DF1" w:rsidRPr="00736DF1" w:rsidRDefault="00736DF1" w:rsidP="000E4EB9">
            <w:pPr>
              <w:pStyle w:val="ac"/>
              <w:jc w:val="center"/>
              <w:rPr>
                <w:bCs/>
                <w:iCs/>
                <w:sz w:val="20"/>
                <w:szCs w:val="24"/>
              </w:rPr>
            </w:pPr>
            <w:r w:rsidRPr="00736DF1">
              <w:rPr>
                <w:bCs/>
                <w:iCs/>
                <w:sz w:val="20"/>
                <w:szCs w:val="24"/>
              </w:rPr>
              <w:t>Размер расходов, тыс.руб.</w:t>
            </w:r>
          </w:p>
        </w:tc>
      </w:tr>
      <w:tr w:rsidR="00736DF1" w:rsidRPr="00736DF1" w14:paraId="398DAC5A" w14:textId="77777777" w:rsidTr="00736DF1">
        <w:trPr>
          <w:trHeight w:val="467"/>
        </w:trPr>
        <w:tc>
          <w:tcPr>
            <w:tcW w:w="680" w:type="dxa"/>
            <w:vAlign w:val="center"/>
          </w:tcPr>
          <w:p w14:paraId="0FDEB942" w14:textId="77777777" w:rsidR="00736DF1" w:rsidRPr="00736DF1" w:rsidRDefault="00736DF1" w:rsidP="000E4EB9">
            <w:pPr>
              <w:pStyle w:val="ac"/>
              <w:jc w:val="center"/>
              <w:rPr>
                <w:bCs/>
                <w:iCs/>
                <w:sz w:val="20"/>
                <w:szCs w:val="24"/>
              </w:rPr>
            </w:pPr>
            <w:r w:rsidRPr="00736DF1">
              <w:rPr>
                <w:bCs/>
                <w:iCs/>
                <w:sz w:val="20"/>
                <w:szCs w:val="24"/>
              </w:rPr>
              <w:t>1.</w:t>
            </w:r>
          </w:p>
        </w:tc>
        <w:tc>
          <w:tcPr>
            <w:tcW w:w="7655" w:type="dxa"/>
            <w:vAlign w:val="center"/>
          </w:tcPr>
          <w:p w14:paraId="6E75C136" w14:textId="77777777" w:rsidR="00736DF1" w:rsidRPr="00736DF1" w:rsidRDefault="00736DF1" w:rsidP="000E4EB9">
            <w:pPr>
              <w:pStyle w:val="ac"/>
              <w:jc w:val="left"/>
              <w:rPr>
                <w:bCs/>
                <w:iCs/>
                <w:sz w:val="20"/>
                <w:szCs w:val="24"/>
              </w:rPr>
            </w:pPr>
            <w:r w:rsidRPr="00736DF1">
              <w:rPr>
                <w:bCs/>
                <w:iCs/>
                <w:sz w:val="20"/>
                <w:szCs w:val="24"/>
              </w:rPr>
              <w:t>Расходы</w:t>
            </w:r>
            <w:r w:rsidRPr="00736DF1">
              <w:rPr>
                <w:sz w:val="20"/>
                <w:szCs w:val="24"/>
              </w:rPr>
              <w:t>, связанные с приемом заявки о подключении, подготовкой договора о подключении и доп. соглашений к нему</w:t>
            </w:r>
          </w:p>
        </w:tc>
        <w:tc>
          <w:tcPr>
            <w:tcW w:w="1446" w:type="dxa"/>
            <w:vAlign w:val="center"/>
          </w:tcPr>
          <w:p w14:paraId="36822336" w14:textId="77777777" w:rsidR="00736DF1" w:rsidRPr="00736DF1" w:rsidRDefault="00736DF1" w:rsidP="000E4EB9">
            <w:pPr>
              <w:pStyle w:val="ac"/>
              <w:jc w:val="center"/>
              <w:rPr>
                <w:bCs/>
                <w:iCs/>
                <w:sz w:val="20"/>
                <w:szCs w:val="24"/>
              </w:rPr>
            </w:pPr>
            <w:r w:rsidRPr="00736DF1">
              <w:rPr>
                <w:bCs/>
                <w:iCs/>
                <w:sz w:val="20"/>
                <w:szCs w:val="24"/>
              </w:rPr>
              <w:t>2,32</w:t>
            </w:r>
          </w:p>
        </w:tc>
      </w:tr>
      <w:tr w:rsidR="00736DF1" w:rsidRPr="00736DF1" w14:paraId="358DA868" w14:textId="77777777" w:rsidTr="00736DF1">
        <w:tc>
          <w:tcPr>
            <w:tcW w:w="680" w:type="dxa"/>
            <w:vAlign w:val="center"/>
          </w:tcPr>
          <w:p w14:paraId="0B19DB74" w14:textId="77777777" w:rsidR="00736DF1" w:rsidRPr="00736DF1" w:rsidRDefault="00736DF1" w:rsidP="000E4EB9">
            <w:pPr>
              <w:pStyle w:val="ac"/>
              <w:jc w:val="center"/>
              <w:rPr>
                <w:bCs/>
                <w:iCs/>
                <w:sz w:val="20"/>
                <w:szCs w:val="24"/>
              </w:rPr>
            </w:pPr>
            <w:r w:rsidRPr="00736DF1">
              <w:rPr>
                <w:bCs/>
                <w:iCs/>
                <w:sz w:val="20"/>
                <w:szCs w:val="24"/>
              </w:rPr>
              <w:t>2.</w:t>
            </w:r>
          </w:p>
        </w:tc>
        <w:tc>
          <w:tcPr>
            <w:tcW w:w="7655" w:type="dxa"/>
          </w:tcPr>
          <w:p w14:paraId="7A04B40C" w14:textId="77777777" w:rsidR="00736DF1" w:rsidRPr="00736DF1" w:rsidRDefault="00736DF1" w:rsidP="000E4EB9">
            <w:pPr>
              <w:pStyle w:val="ac"/>
              <w:jc w:val="left"/>
              <w:rPr>
                <w:bCs/>
                <w:iCs/>
                <w:sz w:val="20"/>
                <w:szCs w:val="24"/>
              </w:rPr>
            </w:pPr>
            <w:r w:rsidRPr="00736DF1">
              <w:rPr>
                <w:bCs/>
                <w:iCs/>
                <w:sz w:val="20"/>
                <w:szCs w:val="24"/>
              </w:rPr>
              <w:t>Расходы на разработку проектной документации</w:t>
            </w:r>
          </w:p>
        </w:tc>
        <w:tc>
          <w:tcPr>
            <w:tcW w:w="1446" w:type="dxa"/>
            <w:vAlign w:val="center"/>
          </w:tcPr>
          <w:p w14:paraId="217C386E" w14:textId="77777777" w:rsidR="00736DF1" w:rsidRPr="00736DF1" w:rsidRDefault="00736DF1" w:rsidP="000E4EB9">
            <w:pPr>
              <w:pStyle w:val="ac"/>
              <w:jc w:val="center"/>
              <w:rPr>
                <w:bCs/>
                <w:iCs/>
                <w:color w:val="000000"/>
                <w:sz w:val="20"/>
                <w:szCs w:val="24"/>
                <w:highlight w:val="yellow"/>
              </w:rPr>
            </w:pPr>
            <w:r w:rsidRPr="00736DF1">
              <w:rPr>
                <w:bCs/>
                <w:iCs/>
                <w:sz w:val="20"/>
                <w:szCs w:val="24"/>
              </w:rPr>
              <w:t>1019,44</w:t>
            </w:r>
          </w:p>
        </w:tc>
      </w:tr>
      <w:tr w:rsidR="00736DF1" w:rsidRPr="00736DF1" w14:paraId="0D8A9489" w14:textId="77777777" w:rsidTr="00736DF1">
        <w:trPr>
          <w:trHeight w:val="394"/>
        </w:trPr>
        <w:tc>
          <w:tcPr>
            <w:tcW w:w="680" w:type="dxa"/>
            <w:vAlign w:val="center"/>
          </w:tcPr>
          <w:p w14:paraId="16826C75" w14:textId="77777777" w:rsidR="00736DF1" w:rsidRPr="00736DF1" w:rsidRDefault="00736DF1" w:rsidP="000E4EB9">
            <w:pPr>
              <w:pStyle w:val="ac"/>
              <w:jc w:val="center"/>
              <w:rPr>
                <w:bCs/>
                <w:iCs/>
                <w:sz w:val="20"/>
                <w:szCs w:val="24"/>
              </w:rPr>
            </w:pPr>
            <w:r w:rsidRPr="00736DF1">
              <w:rPr>
                <w:bCs/>
                <w:iCs/>
                <w:sz w:val="20"/>
                <w:szCs w:val="24"/>
              </w:rPr>
              <w:t>3.</w:t>
            </w:r>
          </w:p>
        </w:tc>
        <w:tc>
          <w:tcPr>
            <w:tcW w:w="7655" w:type="dxa"/>
          </w:tcPr>
          <w:p w14:paraId="248793B5" w14:textId="77777777" w:rsidR="00736DF1" w:rsidRPr="00736DF1" w:rsidRDefault="00736DF1" w:rsidP="000E4EB9">
            <w:pPr>
              <w:pStyle w:val="ac"/>
              <w:jc w:val="left"/>
              <w:rPr>
                <w:bCs/>
                <w:iCs/>
                <w:sz w:val="20"/>
                <w:szCs w:val="24"/>
              </w:rPr>
            </w:pPr>
            <w:r w:rsidRPr="00736DF1">
              <w:rPr>
                <w:bCs/>
                <w:iCs/>
                <w:sz w:val="20"/>
                <w:szCs w:val="24"/>
              </w:rPr>
              <w:t>Расходы на выполнение технических условий, в т.ч.:</w:t>
            </w:r>
          </w:p>
          <w:p w14:paraId="003A3A02" w14:textId="77777777" w:rsidR="00736DF1" w:rsidRPr="00736DF1" w:rsidRDefault="00736DF1" w:rsidP="000E4EB9">
            <w:pPr>
              <w:pStyle w:val="ac"/>
              <w:jc w:val="left"/>
              <w:rPr>
                <w:bCs/>
                <w:iCs/>
                <w:sz w:val="20"/>
                <w:szCs w:val="24"/>
              </w:rPr>
            </w:pPr>
            <w:r w:rsidRPr="00736DF1">
              <w:rPr>
                <w:bCs/>
                <w:iCs/>
                <w:sz w:val="20"/>
                <w:szCs w:val="24"/>
              </w:rPr>
              <w:t xml:space="preserve">строительство полиэтиленового газопровода давлением до 0,6 Мпа диаметром 63 мм </w:t>
            </w:r>
          </w:p>
        </w:tc>
        <w:tc>
          <w:tcPr>
            <w:tcW w:w="1446" w:type="dxa"/>
            <w:vAlign w:val="center"/>
          </w:tcPr>
          <w:p w14:paraId="54D01B7E" w14:textId="77777777" w:rsidR="00736DF1" w:rsidRPr="00736DF1" w:rsidRDefault="00736DF1" w:rsidP="000E4EB9">
            <w:pPr>
              <w:pStyle w:val="ac"/>
              <w:contextualSpacing/>
              <w:jc w:val="center"/>
              <w:rPr>
                <w:sz w:val="20"/>
                <w:szCs w:val="24"/>
              </w:rPr>
            </w:pPr>
            <w:r w:rsidRPr="00736DF1">
              <w:rPr>
                <w:sz w:val="20"/>
                <w:szCs w:val="24"/>
              </w:rPr>
              <w:t>326,54</w:t>
            </w:r>
          </w:p>
          <w:p w14:paraId="4EBB9687" w14:textId="77777777" w:rsidR="00736DF1" w:rsidRPr="00736DF1" w:rsidRDefault="00736DF1" w:rsidP="000E4EB9">
            <w:pPr>
              <w:pStyle w:val="ac"/>
              <w:jc w:val="center"/>
              <w:rPr>
                <w:sz w:val="20"/>
                <w:szCs w:val="24"/>
                <w:highlight w:val="yellow"/>
              </w:rPr>
            </w:pPr>
          </w:p>
        </w:tc>
      </w:tr>
      <w:tr w:rsidR="00736DF1" w:rsidRPr="00736DF1" w14:paraId="7EA1A952" w14:textId="77777777" w:rsidTr="00736DF1">
        <w:tc>
          <w:tcPr>
            <w:tcW w:w="680" w:type="dxa"/>
            <w:vAlign w:val="center"/>
          </w:tcPr>
          <w:p w14:paraId="1870F6EE" w14:textId="77777777" w:rsidR="00736DF1" w:rsidRPr="00736DF1" w:rsidRDefault="00736DF1" w:rsidP="000E4EB9">
            <w:pPr>
              <w:pStyle w:val="ac"/>
              <w:jc w:val="center"/>
              <w:rPr>
                <w:bCs/>
                <w:iCs/>
                <w:sz w:val="20"/>
                <w:szCs w:val="24"/>
              </w:rPr>
            </w:pPr>
            <w:r w:rsidRPr="00736DF1">
              <w:rPr>
                <w:bCs/>
                <w:iCs/>
                <w:sz w:val="20"/>
                <w:szCs w:val="24"/>
              </w:rPr>
              <w:t>4.</w:t>
            </w:r>
          </w:p>
        </w:tc>
        <w:tc>
          <w:tcPr>
            <w:tcW w:w="7655" w:type="dxa"/>
          </w:tcPr>
          <w:p w14:paraId="40BDD3EA" w14:textId="77777777" w:rsidR="00736DF1" w:rsidRPr="00736DF1" w:rsidRDefault="00736DF1" w:rsidP="000E4EB9">
            <w:pPr>
              <w:pStyle w:val="ac"/>
              <w:jc w:val="left"/>
              <w:rPr>
                <w:bCs/>
                <w:iCs/>
                <w:sz w:val="20"/>
                <w:szCs w:val="24"/>
              </w:rPr>
            </w:pPr>
            <w:r w:rsidRPr="00736DF1">
              <w:rPr>
                <w:sz w:val="20"/>
                <w:szCs w:val="24"/>
              </w:rPr>
              <w:t>Расходы, связанные с проверкой выполнения Заявителем технических условий</w:t>
            </w:r>
          </w:p>
        </w:tc>
        <w:tc>
          <w:tcPr>
            <w:tcW w:w="1446" w:type="dxa"/>
            <w:vAlign w:val="center"/>
          </w:tcPr>
          <w:p w14:paraId="4D778E79" w14:textId="77777777" w:rsidR="00736DF1" w:rsidRPr="00736DF1" w:rsidRDefault="00736DF1" w:rsidP="000E4EB9">
            <w:pPr>
              <w:pStyle w:val="ac"/>
              <w:jc w:val="center"/>
              <w:rPr>
                <w:sz w:val="20"/>
                <w:szCs w:val="24"/>
              </w:rPr>
            </w:pPr>
            <w:r w:rsidRPr="00736DF1">
              <w:rPr>
                <w:sz w:val="20"/>
                <w:szCs w:val="24"/>
              </w:rPr>
              <w:t>4,42</w:t>
            </w:r>
          </w:p>
        </w:tc>
      </w:tr>
      <w:tr w:rsidR="00736DF1" w:rsidRPr="00736DF1" w14:paraId="64AD941B" w14:textId="77777777" w:rsidTr="00736DF1">
        <w:tc>
          <w:tcPr>
            <w:tcW w:w="680" w:type="dxa"/>
            <w:vAlign w:val="center"/>
          </w:tcPr>
          <w:p w14:paraId="1AE9A82D" w14:textId="77777777" w:rsidR="00736DF1" w:rsidRPr="00736DF1" w:rsidRDefault="00736DF1" w:rsidP="000E4EB9">
            <w:pPr>
              <w:pStyle w:val="ac"/>
              <w:jc w:val="center"/>
              <w:rPr>
                <w:bCs/>
                <w:iCs/>
                <w:sz w:val="20"/>
                <w:szCs w:val="24"/>
              </w:rPr>
            </w:pPr>
            <w:r w:rsidRPr="00736DF1">
              <w:rPr>
                <w:bCs/>
                <w:iCs/>
                <w:sz w:val="20"/>
                <w:szCs w:val="24"/>
              </w:rPr>
              <w:t>5.</w:t>
            </w:r>
          </w:p>
        </w:tc>
        <w:tc>
          <w:tcPr>
            <w:tcW w:w="7655" w:type="dxa"/>
          </w:tcPr>
          <w:p w14:paraId="10E583B8" w14:textId="77777777" w:rsidR="00736DF1" w:rsidRPr="00736DF1" w:rsidRDefault="00736DF1" w:rsidP="000E4EB9">
            <w:pPr>
              <w:pStyle w:val="ac"/>
              <w:jc w:val="left"/>
              <w:rPr>
                <w:bCs/>
                <w:iCs/>
                <w:sz w:val="20"/>
                <w:szCs w:val="24"/>
              </w:rPr>
            </w:pPr>
            <w:r w:rsidRPr="00736DF1">
              <w:rPr>
                <w:sz w:val="20"/>
                <w:szCs w:val="24"/>
              </w:rPr>
              <w:t>Расходы, связанные с осуществлением фактического подключения (технологического присоединения) объекта капитального строительства Заявителя к сети газораспределения и проведением пуска газа</w:t>
            </w:r>
          </w:p>
        </w:tc>
        <w:tc>
          <w:tcPr>
            <w:tcW w:w="1446" w:type="dxa"/>
            <w:vAlign w:val="center"/>
          </w:tcPr>
          <w:p w14:paraId="4FFAD441" w14:textId="77777777" w:rsidR="00736DF1" w:rsidRPr="00736DF1" w:rsidRDefault="00736DF1" w:rsidP="000E4EB9">
            <w:pPr>
              <w:pStyle w:val="ac"/>
              <w:jc w:val="center"/>
              <w:rPr>
                <w:sz w:val="20"/>
                <w:szCs w:val="24"/>
              </w:rPr>
            </w:pPr>
            <w:r w:rsidRPr="00736DF1">
              <w:rPr>
                <w:sz w:val="20"/>
                <w:szCs w:val="24"/>
              </w:rPr>
              <w:t>19,45</w:t>
            </w:r>
          </w:p>
        </w:tc>
      </w:tr>
      <w:tr w:rsidR="00736DF1" w:rsidRPr="00736DF1" w14:paraId="2A8C521D" w14:textId="77777777" w:rsidTr="00736DF1">
        <w:trPr>
          <w:trHeight w:val="103"/>
        </w:trPr>
        <w:tc>
          <w:tcPr>
            <w:tcW w:w="680" w:type="dxa"/>
            <w:vAlign w:val="center"/>
          </w:tcPr>
          <w:p w14:paraId="7217CF7C" w14:textId="77777777" w:rsidR="00736DF1" w:rsidRPr="00736DF1" w:rsidRDefault="00736DF1" w:rsidP="000E4EB9">
            <w:pPr>
              <w:pStyle w:val="ac"/>
              <w:jc w:val="center"/>
              <w:rPr>
                <w:bCs/>
                <w:iCs/>
                <w:sz w:val="20"/>
                <w:szCs w:val="24"/>
              </w:rPr>
            </w:pPr>
            <w:r w:rsidRPr="00736DF1">
              <w:rPr>
                <w:bCs/>
                <w:iCs/>
                <w:sz w:val="20"/>
                <w:szCs w:val="24"/>
              </w:rPr>
              <w:t>6.</w:t>
            </w:r>
          </w:p>
        </w:tc>
        <w:tc>
          <w:tcPr>
            <w:tcW w:w="7655" w:type="dxa"/>
          </w:tcPr>
          <w:p w14:paraId="167FB5AB" w14:textId="77777777" w:rsidR="00736DF1" w:rsidRPr="00736DF1" w:rsidRDefault="00736DF1" w:rsidP="000E4EB9">
            <w:pPr>
              <w:pStyle w:val="ac"/>
              <w:jc w:val="left"/>
              <w:rPr>
                <w:bCs/>
                <w:iCs/>
                <w:sz w:val="20"/>
                <w:szCs w:val="24"/>
              </w:rPr>
            </w:pPr>
            <w:r w:rsidRPr="00736DF1">
              <w:rPr>
                <w:bCs/>
                <w:iCs/>
                <w:sz w:val="20"/>
                <w:szCs w:val="24"/>
              </w:rPr>
              <w:t>Налог на прибыль</w:t>
            </w:r>
          </w:p>
        </w:tc>
        <w:tc>
          <w:tcPr>
            <w:tcW w:w="1446" w:type="dxa"/>
            <w:vAlign w:val="center"/>
          </w:tcPr>
          <w:p w14:paraId="3C693112" w14:textId="77777777" w:rsidR="00736DF1" w:rsidRPr="00736DF1" w:rsidRDefault="00736DF1" w:rsidP="000E4EB9">
            <w:pPr>
              <w:pStyle w:val="ac"/>
              <w:jc w:val="center"/>
              <w:rPr>
                <w:bCs/>
                <w:sz w:val="20"/>
                <w:szCs w:val="24"/>
              </w:rPr>
            </w:pPr>
            <w:r w:rsidRPr="00736DF1">
              <w:rPr>
                <w:bCs/>
                <w:iCs/>
                <w:sz w:val="20"/>
                <w:szCs w:val="24"/>
              </w:rPr>
              <w:t>448,66</w:t>
            </w:r>
          </w:p>
        </w:tc>
      </w:tr>
      <w:tr w:rsidR="00736DF1" w:rsidRPr="00736DF1" w14:paraId="468DB319" w14:textId="77777777" w:rsidTr="00736DF1">
        <w:tc>
          <w:tcPr>
            <w:tcW w:w="680" w:type="dxa"/>
            <w:vAlign w:val="center"/>
          </w:tcPr>
          <w:p w14:paraId="6436DC74" w14:textId="77777777" w:rsidR="00736DF1" w:rsidRPr="00736DF1" w:rsidRDefault="00736DF1" w:rsidP="000E4EB9">
            <w:pPr>
              <w:pStyle w:val="ac"/>
              <w:jc w:val="center"/>
              <w:rPr>
                <w:bCs/>
                <w:iCs/>
                <w:sz w:val="20"/>
                <w:szCs w:val="24"/>
              </w:rPr>
            </w:pPr>
            <w:r w:rsidRPr="00736DF1">
              <w:rPr>
                <w:bCs/>
                <w:iCs/>
                <w:sz w:val="20"/>
                <w:szCs w:val="24"/>
              </w:rPr>
              <w:t>7.</w:t>
            </w:r>
          </w:p>
        </w:tc>
        <w:tc>
          <w:tcPr>
            <w:tcW w:w="7655" w:type="dxa"/>
          </w:tcPr>
          <w:p w14:paraId="27B437A4" w14:textId="77777777" w:rsidR="00736DF1" w:rsidRPr="00736DF1" w:rsidRDefault="00736DF1" w:rsidP="000E4EB9">
            <w:pPr>
              <w:pStyle w:val="ac"/>
              <w:jc w:val="left"/>
              <w:rPr>
                <w:bCs/>
                <w:iCs/>
                <w:sz w:val="20"/>
                <w:szCs w:val="24"/>
              </w:rPr>
            </w:pPr>
            <w:r w:rsidRPr="00736DF1">
              <w:rPr>
                <w:bCs/>
                <w:iCs/>
                <w:sz w:val="20"/>
                <w:szCs w:val="24"/>
              </w:rPr>
              <w:t>Расходы на проведение мероприятий по технологическому присоединению газоиспользующего оборудования заявителя, всего (без НДС)</w:t>
            </w:r>
          </w:p>
        </w:tc>
        <w:tc>
          <w:tcPr>
            <w:tcW w:w="1446" w:type="dxa"/>
            <w:vAlign w:val="center"/>
          </w:tcPr>
          <w:p w14:paraId="47C75ED4" w14:textId="77777777" w:rsidR="00736DF1" w:rsidRPr="00736DF1" w:rsidRDefault="00736DF1" w:rsidP="000E4EB9">
            <w:pPr>
              <w:pStyle w:val="ac"/>
              <w:jc w:val="center"/>
              <w:rPr>
                <w:iCs/>
                <w:sz w:val="20"/>
                <w:szCs w:val="24"/>
              </w:rPr>
            </w:pPr>
            <w:r w:rsidRPr="00736DF1">
              <w:rPr>
                <w:iCs/>
                <w:sz w:val="20"/>
                <w:szCs w:val="24"/>
              </w:rPr>
              <w:t>1820,83</w:t>
            </w:r>
          </w:p>
        </w:tc>
      </w:tr>
      <w:tr w:rsidR="00736DF1" w:rsidRPr="00736DF1" w14:paraId="323EC01D" w14:textId="77777777" w:rsidTr="00736DF1">
        <w:trPr>
          <w:trHeight w:val="183"/>
        </w:trPr>
        <w:tc>
          <w:tcPr>
            <w:tcW w:w="680" w:type="dxa"/>
            <w:vAlign w:val="center"/>
          </w:tcPr>
          <w:p w14:paraId="451C95E1" w14:textId="77777777" w:rsidR="00736DF1" w:rsidRPr="00736DF1" w:rsidRDefault="00736DF1" w:rsidP="000E4EB9">
            <w:pPr>
              <w:pStyle w:val="ac"/>
              <w:jc w:val="center"/>
              <w:rPr>
                <w:bCs/>
                <w:iCs/>
                <w:sz w:val="20"/>
                <w:szCs w:val="24"/>
              </w:rPr>
            </w:pPr>
            <w:r w:rsidRPr="00736DF1">
              <w:rPr>
                <w:bCs/>
                <w:iCs/>
                <w:sz w:val="20"/>
                <w:szCs w:val="24"/>
              </w:rPr>
              <w:t>8.</w:t>
            </w:r>
          </w:p>
        </w:tc>
        <w:tc>
          <w:tcPr>
            <w:tcW w:w="7655" w:type="dxa"/>
          </w:tcPr>
          <w:p w14:paraId="74AEC3BC" w14:textId="77777777" w:rsidR="00736DF1" w:rsidRPr="00736DF1" w:rsidRDefault="00736DF1" w:rsidP="000E4EB9">
            <w:pPr>
              <w:pStyle w:val="ac"/>
              <w:jc w:val="left"/>
              <w:rPr>
                <w:bCs/>
                <w:iCs/>
                <w:sz w:val="20"/>
                <w:szCs w:val="24"/>
              </w:rPr>
            </w:pPr>
            <w:r w:rsidRPr="00736DF1">
              <w:rPr>
                <w:bCs/>
                <w:iCs/>
                <w:sz w:val="20"/>
                <w:szCs w:val="24"/>
              </w:rPr>
              <w:t>Расходы на проведение мероприятий по технологическому присоединению газоиспользующего оборудования заявителя, всего (с НДС)</w:t>
            </w:r>
          </w:p>
        </w:tc>
        <w:tc>
          <w:tcPr>
            <w:tcW w:w="1446" w:type="dxa"/>
            <w:vAlign w:val="center"/>
          </w:tcPr>
          <w:p w14:paraId="6F97EBD2" w14:textId="77777777" w:rsidR="00736DF1" w:rsidRPr="00736DF1" w:rsidRDefault="00736DF1" w:rsidP="000E4EB9">
            <w:pPr>
              <w:pStyle w:val="ac"/>
              <w:jc w:val="center"/>
              <w:rPr>
                <w:iCs/>
                <w:sz w:val="20"/>
                <w:szCs w:val="24"/>
              </w:rPr>
            </w:pPr>
            <w:r w:rsidRPr="00736DF1">
              <w:rPr>
                <w:iCs/>
                <w:sz w:val="20"/>
                <w:szCs w:val="24"/>
              </w:rPr>
              <w:t>2221,41</w:t>
            </w:r>
          </w:p>
        </w:tc>
      </w:tr>
    </w:tbl>
    <w:p w14:paraId="2C5CF6DF" w14:textId="77777777" w:rsidR="00736DF1" w:rsidRPr="00736DF1" w:rsidRDefault="00736DF1" w:rsidP="00736DF1">
      <w:pPr>
        <w:ind w:firstLine="709"/>
        <w:jc w:val="both"/>
        <w:rPr>
          <w:sz w:val="24"/>
        </w:rPr>
      </w:pPr>
      <w:r w:rsidRPr="00736DF1">
        <w:rPr>
          <w:b/>
          <w:sz w:val="24"/>
        </w:rPr>
        <w:t xml:space="preserve">2. </w:t>
      </w:r>
      <w:r w:rsidRPr="00736DF1">
        <w:rPr>
          <w:noProof/>
          <w:sz w:val="24"/>
        </w:rPr>
        <w:t>ОБЩЕСТВО С ОГРАНИЧЕННОЙ ОТВЕТСТВЕННОСТЬЮ «ГАЗПРОМ ГАЗОРАСПРЕДЕЛЕНИЕ НИЖНИЙ НОВГОРОД» (ИНН 5262390050), г. Нижний Новгород</w:t>
      </w:r>
      <w:r w:rsidRPr="00736DF1">
        <w:rPr>
          <w:bCs/>
          <w:sz w:val="24"/>
        </w:rPr>
        <w:t>,</w:t>
      </w:r>
      <w:r w:rsidRPr="00736DF1">
        <w:rPr>
          <w:sz w:val="24"/>
        </w:rPr>
        <w:t xml:space="preserve"> применяет общий режим налогообложения и является плательщиком НДС.</w:t>
      </w:r>
    </w:p>
    <w:p w14:paraId="057796CB" w14:textId="77777777" w:rsidR="00736DF1" w:rsidRPr="00736DF1" w:rsidRDefault="00736DF1" w:rsidP="00736DF1">
      <w:pPr>
        <w:autoSpaceDE w:val="0"/>
        <w:autoSpaceDN w:val="0"/>
        <w:adjustRightInd w:val="0"/>
        <w:ind w:firstLine="709"/>
        <w:jc w:val="both"/>
        <w:rPr>
          <w:sz w:val="24"/>
        </w:rPr>
      </w:pPr>
      <w:r w:rsidRPr="00736DF1">
        <w:rPr>
          <w:sz w:val="24"/>
        </w:rPr>
        <w:t>Расходы, учтенные при формировании платы, установленной настоящим решением, рассчитаны с учетом системы налогообложения, действующей в организации на момент вынесения решения.</w:t>
      </w:r>
    </w:p>
    <w:p w14:paraId="57E08BB0" w14:textId="77777777" w:rsidR="00736DF1" w:rsidRPr="00736DF1" w:rsidRDefault="00736DF1" w:rsidP="00736DF1">
      <w:pPr>
        <w:pStyle w:val="ac"/>
        <w:ind w:firstLine="708"/>
        <w:rPr>
          <w:sz w:val="24"/>
        </w:rPr>
      </w:pPr>
      <w:r w:rsidRPr="00736DF1">
        <w:rPr>
          <w:b/>
          <w:sz w:val="24"/>
        </w:rPr>
        <w:t>3.</w:t>
      </w:r>
      <w:r w:rsidRPr="00736DF1">
        <w:rPr>
          <w:sz w:val="24"/>
        </w:rPr>
        <w:t xml:space="preserve"> Настоящее решение вступает в силу со дня его принятия.</w:t>
      </w:r>
    </w:p>
    <w:p w14:paraId="40E2875E" w14:textId="77777777" w:rsidR="00322B0D" w:rsidRPr="00B321B7" w:rsidRDefault="00322B0D" w:rsidP="00322B0D">
      <w:pPr>
        <w:ind w:firstLine="720"/>
        <w:jc w:val="both"/>
        <w:rPr>
          <w:sz w:val="24"/>
          <w:szCs w:val="24"/>
        </w:rPr>
      </w:pPr>
      <w:r w:rsidRPr="00DA4A85">
        <w:rPr>
          <w:rFonts w:eastAsia="Calibri"/>
          <w:sz w:val="24"/>
          <w:szCs w:val="24"/>
        </w:rPr>
        <w:t>По данному вопросу голосовали: «за» единогласно.</w:t>
      </w:r>
    </w:p>
    <w:p w14:paraId="045855F2" w14:textId="77777777" w:rsidR="00322B0D" w:rsidRDefault="00322B0D" w:rsidP="0060166A">
      <w:pPr>
        <w:tabs>
          <w:tab w:val="left" w:pos="0"/>
        </w:tabs>
        <w:ind w:firstLine="709"/>
        <w:jc w:val="both"/>
        <w:rPr>
          <w:sz w:val="24"/>
          <w:szCs w:val="24"/>
        </w:rPr>
      </w:pPr>
    </w:p>
    <w:p w14:paraId="0217FAA7" w14:textId="294F42AC" w:rsidR="0060166A" w:rsidRDefault="0060166A" w:rsidP="0060166A">
      <w:pPr>
        <w:tabs>
          <w:tab w:val="left" w:pos="0"/>
        </w:tabs>
        <w:ind w:firstLine="709"/>
        <w:jc w:val="both"/>
        <w:rPr>
          <w:b/>
          <w:sz w:val="24"/>
          <w:szCs w:val="24"/>
        </w:rPr>
      </w:pPr>
    </w:p>
    <w:p w14:paraId="51888227" w14:textId="77777777" w:rsidR="00DF3434" w:rsidRDefault="00DF3434" w:rsidP="00DF3434">
      <w:pPr>
        <w:jc w:val="both"/>
        <w:rPr>
          <w:noProof/>
          <w:sz w:val="24"/>
          <w:szCs w:val="24"/>
        </w:rPr>
      </w:pPr>
      <w:r>
        <w:rPr>
          <w:b/>
          <w:sz w:val="24"/>
          <w:szCs w:val="24"/>
        </w:rPr>
        <w:t xml:space="preserve">2. </w:t>
      </w:r>
      <w:r w:rsidRPr="00DA4A85">
        <w:rPr>
          <w:b/>
          <w:sz w:val="24"/>
          <w:szCs w:val="24"/>
        </w:rPr>
        <w:t xml:space="preserve">СЛУШАЛИ: </w:t>
      </w:r>
      <w:r w:rsidRPr="00DF3434">
        <w:rPr>
          <w:noProof/>
          <w:sz w:val="24"/>
          <w:szCs w:val="24"/>
        </w:rPr>
        <w:t xml:space="preserve">О внесении изменений в решение региональной службы по тарифам Нижегородской области от 18 ноября 2022 г. № 46/90 «Об установлении МУНИЦИПАЛЬНОМУ ПРЕДПРИЯТИЮ ВАДСКОГО МУНИЦИПАЛЬНОГО ОКРУГА НИЖЕГОРОДСКОЙ ОБЛАСТИ «ВАДРЕСУРС» (ИНН 5206025103), с. Вад Нижегородской </w:t>
      </w:r>
      <w:r w:rsidRPr="00DF3434">
        <w:rPr>
          <w:noProof/>
          <w:sz w:val="24"/>
          <w:szCs w:val="24"/>
        </w:rPr>
        <w:lastRenderedPageBreak/>
        <w:t>области, тарифов на тепловую энергию (мощность), поставляемую</w:t>
      </w:r>
      <w:r w:rsidRPr="00DF3434">
        <w:t xml:space="preserve"> </w:t>
      </w:r>
      <w:r w:rsidRPr="00DF3434">
        <w:rPr>
          <w:noProof/>
          <w:sz w:val="24"/>
          <w:szCs w:val="24"/>
        </w:rPr>
        <w:t xml:space="preserve">потребителям Вадского муниципального округа Нижегородской области». </w:t>
      </w:r>
    </w:p>
    <w:p w14:paraId="64E5C35B" w14:textId="0D13F41C" w:rsidR="00DF3434" w:rsidRDefault="00DF3434" w:rsidP="00DF3434">
      <w:pPr>
        <w:jc w:val="both"/>
        <w:rPr>
          <w:noProof/>
          <w:sz w:val="24"/>
          <w:szCs w:val="24"/>
        </w:rPr>
      </w:pPr>
      <w:r>
        <w:rPr>
          <w:noProof/>
          <w:sz w:val="24"/>
          <w:szCs w:val="24"/>
          <w:u w:val="single"/>
        </w:rPr>
        <w:t>Основания</w:t>
      </w:r>
      <w:r w:rsidRPr="002D2E20">
        <w:rPr>
          <w:noProof/>
          <w:sz w:val="24"/>
          <w:szCs w:val="24"/>
          <w:u w:val="single"/>
        </w:rPr>
        <w:t xml:space="preserve"> для рассмотрения:</w:t>
      </w:r>
      <w:r w:rsidRPr="002D2E20">
        <w:rPr>
          <w:noProof/>
          <w:sz w:val="24"/>
          <w:szCs w:val="24"/>
        </w:rPr>
        <w:t xml:space="preserve"> </w:t>
      </w:r>
    </w:p>
    <w:p w14:paraId="38F80BB3" w14:textId="3AFA94F9" w:rsidR="00DF3434" w:rsidRDefault="00DF3434" w:rsidP="00DF3434">
      <w:pPr>
        <w:autoSpaceDE w:val="0"/>
        <w:autoSpaceDN w:val="0"/>
        <w:adjustRightInd w:val="0"/>
        <w:jc w:val="both"/>
        <w:rPr>
          <w:bCs/>
          <w:sz w:val="24"/>
          <w:szCs w:val="24"/>
        </w:rPr>
      </w:pPr>
      <w:r>
        <w:rPr>
          <w:bCs/>
          <w:sz w:val="24"/>
          <w:szCs w:val="24"/>
        </w:rPr>
        <w:t xml:space="preserve">- </w:t>
      </w:r>
      <w:r w:rsidRPr="00F31D3B">
        <w:rPr>
          <w:sz w:val="24"/>
          <w:szCs w:val="24"/>
        </w:rPr>
        <w:t xml:space="preserve">заявление о пересмотре тарифов </w:t>
      </w:r>
      <w:r w:rsidRPr="001963B8">
        <w:rPr>
          <w:noProof/>
          <w:sz w:val="24"/>
          <w:szCs w:val="24"/>
        </w:rPr>
        <w:t xml:space="preserve">в сфере </w:t>
      </w:r>
      <w:r>
        <w:rPr>
          <w:noProof/>
          <w:sz w:val="24"/>
          <w:szCs w:val="24"/>
        </w:rPr>
        <w:t>теплоснабжения</w:t>
      </w:r>
      <w:r w:rsidRPr="001963B8">
        <w:rPr>
          <w:noProof/>
          <w:sz w:val="24"/>
          <w:szCs w:val="24"/>
        </w:rPr>
        <w:t xml:space="preserve"> </w:t>
      </w:r>
      <w:r>
        <w:rPr>
          <w:noProof/>
          <w:sz w:val="24"/>
          <w:szCs w:val="24"/>
        </w:rPr>
        <w:t>МУНИЦИПАЛЬНОГО ПРЕДПРИЯТИЯ</w:t>
      </w:r>
      <w:r w:rsidRPr="001963B8">
        <w:rPr>
          <w:noProof/>
          <w:sz w:val="24"/>
          <w:szCs w:val="24"/>
        </w:rPr>
        <w:t xml:space="preserve"> </w:t>
      </w:r>
      <w:r w:rsidRPr="00DF3434">
        <w:rPr>
          <w:noProof/>
          <w:sz w:val="24"/>
          <w:szCs w:val="24"/>
        </w:rPr>
        <w:t>ВАДСКОГО МУНИЦИПАЛЬНОГО ОКРУГА НИЖЕГОРОДСКОЙ ОБЛАСТИ «ВАДРЕСУРС» (ИНН 5206025103), с. Вад Нижегородской области</w:t>
      </w:r>
      <w:r w:rsidRPr="006A0A26">
        <w:rPr>
          <w:bCs/>
          <w:sz w:val="24"/>
          <w:szCs w:val="24"/>
        </w:rPr>
        <w:t xml:space="preserve"> (с прилагающимися материалами), входящий № Вх-516-</w:t>
      </w:r>
      <w:r>
        <w:rPr>
          <w:bCs/>
          <w:sz w:val="24"/>
          <w:szCs w:val="24"/>
        </w:rPr>
        <w:t>144010</w:t>
      </w:r>
      <w:r w:rsidRPr="006A0A26">
        <w:rPr>
          <w:bCs/>
          <w:sz w:val="24"/>
          <w:szCs w:val="24"/>
        </w:rPr>
        <w:t xml:space="preserve">/26 от </w:t>
      </w:r>
      <w:r>
        <w:rPr>
          <w:bCs/>
          <w:sz w:val="24"/>
          <w:szCs w:val="24"/>
        </w:rPr>
        <w:t>27 марта 2026 г. (исходящий № 81</w:t>
      </w:r>
      <w:r w:rsidRPr="006A0A26">
        <w:rPr>
          <w:bCs/>
          <w:sz w:val="24"/>
          <w:szCs w:val="24"/>
        </w:rPr>
        <w:t xml:space="preserve"> от </w:t>
      </w:r>
      <w:r>
        <w:rPr>
          <w:bCs/>
          <w:sz w:val="24"/>
          <w:szCs w:val="24"/>
        </w:rPr>
        <w:t>25 марта 2026 г.);</w:t>
      </w:r>
    </w:p>
    <w:p w14:paraId="1EE5B4A3" w14:textId="1CA991D3" w:rsidR="00DF3434" w:rsidRPr="00F62DA8" w:rsidRDefault="00DF3434" w:rsidP="00DF3434">
      <w:pPr>
        <w:autoSpaceDE w:val="0"/>
        <w:autoSpaceDN w:val="0"/>
        <w:adjustRightInd w:val="0"/>
        <w:jc w:val="both"/>
        <w:rPr>
          <w:bCs/>
          <w:sz w:val="24"/>
          <w:szCs w:val="24"/>
        </w:rPr>
      </w:pPr>
      <w:r>
        <w:rPr>
          <w:bCs/>
          <w:sz w:val="24"/>
          <w:szCs w:val="24"/>
        </w:rPr>
        <w:t xml:space="preserve">- </w:t>
      </w:r>
      <w:r w:rsidR="00CB314B">
        <w:rPr>
          <w:bCs/>
          <w:sz w:val="24"/>
          <w:szCs w:val="24"/>
        </w:rPr>
        <w:t xml:space="preserve">дополнительное </w:t>
      </w:r>
      <w:r>
        <w:rPr>
          <w:bCs/>
          <w:sz w:val="24"/>
          <w:szCs w:val="24"/>
        </w:rPr>
        <w:t xml:space="preserve">экспертное заключение </w:t>
      </w:r>
      <w:r w:rsidRPr="002023F5">
        <w:rPr>
          <w:bCs/>
          <w:sz w:val="24"/>
          <w:szCs w:val="24"/>
        </w:rPr>
        <w:t>рег. № в-</w:t>
      </w:r>
      <w:r w:rsidR="002023F5" w:rsidRPr="002023F5">
        <w:rPr>
          <w:bCs/>
          <w:sz w:val="24"/>
          <w:szCs w:val="24"/>
        </w:rPr>
        <w:t>60</w:t>
      </w:r>
      <w:r w:rsidRPr="002023F5">
        <w:rPr>
          <w:bCs/>
          <w:sz w:val="24"/>
          <w:szCs w:val="24"/>
        </w:rPr>
        <w:t xml:space="preserve"> от </w:t>
      </w:r>
      <w:r w:rsidR="002023F5" w:rsidRPr="002023F5">
        <w:rPr>
          <w:bCs/>
          <w:sz w:val="24"/>
          <w:szCs w:val="24"/>
        </w:rPr>
        <w:t xml:space="preserve">16 апреля </w:t>
      </w:r>
      <w:r w:rsidRPr="002023F5">
        <w:rPr>
          <w:bCs/>
          <w:sz w:val="24"/>
          <w:szCs w:val="24"/>
        </w:rPr>
        <w:t>2026 г.</w:t>
      </w:r>
    </w:p>
    <w:p w14:paraId="518457C5" w14:textId="6BEA1C15" w:rsidR="00DF3434" w:rsidRDefault="00DF3434" w:rsidP="00DF3434">
      <w:pPr>
        <w:jc w:val="both"/>
        <w:rPr>
          <w:noProof/>
          <w:sz w:val="24"/>
          <w:szCs w:val="24"/>
        </w:rPr>
      </w:pPr>
      <w:r w:rsidRPr="00DA4A85">
        <w:rPr>
          <w:bCs/>
          <w:sz w:val="24"/>
          <w:szCs w:val="24"/>
          <w:u w:val="single"/>
        </w:rPr>
        <w:t>Ответственный</w:t>
      </w:r>
      <w:r w:rsidRPr="00DA4A85">
        <w:rPr>
          <w:bCs/>
          <w:sz w:val="24"/>
          <w:szCs w:val="24"/>
        </w:rPr>
        <w:t xml:space="preserve">: </w:t>
      </w:r>
      <w:r>
        <w:rPr>
          <w:noProof/>
          <w:sz w:val="24"/>
          <w:szCs w:val="24"/>
        </w:rPr>
        <w:t>ведущий консультант региональной службы по тарифам Нижегородской области Белова И.В.</w:t>
      </w:r>
    </w:p>
    <w:p w14:paraId="449F73DE" w14:textId="6913B31A" w:rsidR="004C212C" w:rsidRPr="004C212C" w:rsidRDefault="00DF3434" w:rsidP="004C212C">
      <w:pPr>
        <w:jc w:val="both"/>
        <w:rPr>
          <w:sz w:val="24"/>
          <w:szCs w:val="24"/>
        </w:rPr>
      </w:pPr>
      <w:r w:rsidRPr="004C212C">
        <w:rPr>
          <w:b/>
          <w:sz w:val="24"/>
          <w:szCs w:val="24"/>
        </w:rPr>
        <w:t>РЕШИЛИ:</w:t>
      </w:r>
      <w:r w:rsidR="006A485F" w:rsidRPr="004C212C">
        <w:rPr>
          <w:b/>
          <w:sz w:val="24"/>
          <w:szCs w:val="24"/>
        </w:rPr>
        <w:t xml:space="preserve"> </w:t>
      </w:r>
      <w:r w:rsidR="004C212C" w:rsidRPr="004C212C">
        <w:rPr>
          <w:sz w:val="24"/>
          <w:szCs w:val="24"/>
        </w:rPr>
        <w:t xml:space="preserve">В соответствии с Федеральным законом от 27 июля 2010 г. № 190-ФЗ «О теплоснабжении», постановлением Правительства Российской Федерации от 22 октября 2012 г. № 1075 «О ценообразовании в сфере теплоснабжения», приказом ФСТ России от 7 июня 2013 г. № 163 «Об утверждении Регламента открытия дел об установлении регулируемых цен (тарифов) и отмене регулирования тарифов в сфере теплоснабжения» и на основании рассмотрения материалов, представленных МУНИЦИПАЛЬНЫМ ПРЕДПРИЯТИЕМ </w:t>
      </w:r>
      <w:r w:rsidR="004C212C" w:rsidRPr="004C212C">
        <w:rPr>
          <w:bCs/>
          <w:sz w:val="24"/>
          <w:szCs w:val="24"/>
        </w:rPr>
        <w:t>ВАДСКОГО МУНИЦИПАЛЬНОГО ОКРУГА НИЖЕГОРОДСКОЙ ОБЛАСТИ «ВАДРЕСУРС» (ИНН 5206025103), с. Вад Нижегородской области</w:t>
      </w:r>
      <w:r w:rsidR="004C212C" w:rsidRPr="004C212C">
        <w:rPr>
          <w:sz w:val="24"/>
          <w:szCs w:val="24"/>
        </w:rPr>
        <w:t>, дополнительного экспертного заключения рег. № в-</w:t>
      </w:r>
      <w:r w:rsidR="00DE7C06">
        <w:rPr>
          <w:sz w:val="24"/>
          <w:szCs w:val="24"/>
        </w:rPr>
        <w:t>60</w:t>
      </w:r>
      <w:r w:rsidR="004C212C" w:rsidRPr="004C212C">
        <w:rPr>
          <w:sz w:val="24"/>
          <w:szCs w:val="24"/>
        </w:rPr>
        <w:t xml:space="preserve"> от 2026 г.:</w:t>
      </w:r>
    </w:p>
    <w:p w14:paraId="342CEF61" w14:textId="77777777" w:rsidR="004C212C" w:rsidRPr="004C212C" w:rsidRDefault="004C212C" w:rsidP="004C212C">
      <w:pPr>
        <w:autoSpaceDE w:val="0"/>
        <w:autoSpaceDN w:val="0"/>
        <w:adjustRightInd w:val="0"/>
        <w:ind w:firstLine="709"/>
        <w:jc w:val="both"/>
        <w:rPr>
          <w:sz w:val="24"/>
          <w:szCs w:val="24"/>
        </w:rPr>
      </w:pPr>
      <w:r w:rsidRPr="004C212C">
        <w:rPr>
          <w:b/>
          <w:sz w:val="24"/>
          <w:szCs w:val="24"/>
        </w:rPr>
        <w:t>1.</w:t>
      </w:r>
      <w:r w:rsidRPr="004C212C">
        <w:rPr>
          <w:sz w:val="24"/>
          <w:szCs w:val="24"/>
        </w:rPr>
        <w:t xml:space="preserve"> Внести в решение </w:t>
      </w:r>
      <w:r w:rsidRPr="004C212C">
        <w:rPr>
          <w:noProof/>
          <w:sz w:val="24"/>
          <w:szCs w:val="24"/>
        </w:rPr>
        <w:t>региональной службы по тарифам Нижегородской области от 18 ноября 2022 г. № 46/90 «</w:t>
      </w:r>
      <w:r w:rsidRPr="004C212C">
        <w:rPr>
          <w:bCs/>
          <w:sz w:val="24"/>
          <w:szCs w:val="24"/>
        </w:rPr>
        <w:t>Об установлении МУНИЦИПАЛЬНОМУ ПРЕДПРИЯТИЮ ВАДСКОГО МУНИЦИПАЛЬНОГО ОКРУГА НИЖЕГОРОДСКОЙ ОБЛАСТИ «ВАДРЕСУРС» (ИНН 5206025103), с. Вад Нижегородской области, тарифов на тепловую энергию (мощность), поставляемую потребителям Вадского муниципального округа Нижегородской области</w:t>
      </w:r>
      <w:r w:rsidRPr="004C212C">
        <w:rPr>
          <w:noProof/>
          <w:sz w:val="24"/>
          <w:szCs w:val="24"/>
        </w:rPr>
        <w:t xml:space="preserve">» </w:t>
      </w:r>
      <w:r w:rsidRPr="004C212C">
        <w:rPr>
          <w:bCs/>
          <w:sz w:val="24"/>
          <w:szCs w:val="24"/>
        </w:rPr>
        <w:t>следующие изменения</w:t>
      </w:r>
      <w:r w:rsidRPr="004C212C">
        <w:rPr>
          <w:sz w:val="24"/>
          <w:szCs w:val="24"/>
        </w:rPr>
        <w:t>:</w:t>
      </w:r>
    </w:p>
    <w:p w14:paraId="3AE82D03" w14:textId="77777777" w:rsidR="004C212C" w:rsidRPr="004C212C" w:rsidRDefault="004C212C" w:rsidP="004C212C">
      <w:pPr>
        <w:autoSpaceDE w:val="0"/>
        <w:autoSpaceDN w:val="0"/>
        <w:adjustRightInd w:val="0"/>
        <w:ind w:firstLine="709"/>
        <w:jc w:val="both"/>
        <w:rPr>
          <w:sz w:val="24"/>
          <w:szCs w:val="24"/>
        </w:rPr>
      </w:pPr>
      <w:r w:rsidRPr="004C212C">
        <w:rPr>
          <w:b/>
          <w:sz w:val="24"/>
          <w:szCs w:val="24"/>
        </w:rPr>
        <w:t xml:space="preserve">1.1. </w:t>
      </w:r>
      <w:r w:rsidRPr="004C212C">
        <w:rPr>
          <w:sz w:val="24"/>
          <w:szCs w:val="24"/>
        </w:rPr>
        <w:t>Абзац первый пункта 4 решения дополнить словами «и является плательщиком налога на добавленную стоимость в соответствии со ст. 164 Налогового кодекса Российской Федерации».</w:t>
      </w:r>
    </w:p>
    <w:p w14:paraId="78139E95" w14:textId="77777777" w:rsidR="004C212C" w:rsidRPr="004C212C" w:rsidRDefault="004C212C" w:rsidP="004C212C">
      <w:pPr>
        <w:autoSpaceDE w:val="0"/>
        <w:autoSpaceDN w:val="0"/>
        <w:adjustRightInd w:val="0"/>
        <w:ind w:firstLine="709"/>
        <w:jc w:val="both"/>
        <w:rPr>
          <w:bCs/>
          <w:sz w:val="24"/>
          <w:szCs w:val="24"/>
        </w:rPr>
      </w:pPr>
      <w:r w:rsidRPr="004C212C">
        <w:rPr>
          <w:b/>
          <w:bCs/>
          <w:sz w:val="24"/>
          <w:szCs w:val="24"/>
        </w:rPr>
        <w:t xml:space="preserve">1.2. </w:t>
      </w:r>
      <w:r w:rsidRPr="004C212C">
        <w:rPr>
          <w:bCs/>
          <w:sz w:val="24"/>
          <w:szCs w:val="24"/>
        </w:rPr>
        <w:t>В Приложении 2 к решению:</w:t>
      </w:r>
    </w:p>
    <w:p w14:paraId="23B7B9CF" w14:textId="77777777" w:rsidR="004C212C" w:rsidRPr="004C212C" w:rsidRDefault="004C212C" w:rsidP="004C212C">
      <w:pPr>
        <w:autoSpaceDE w:val="0"/>
        <w:autoSpaceDN w:val="0"/>
        <w:adjustRightInd w:val="0"/>
        <w:ind w:firstLine="709"/>
        <w:jc w:val="both"/>
        <w:rPr>
          <w:sz w:val="24"/>
          <w:szCs w:val="24"/>
        </w:rPr>
      </w:pPr>
      <w:r w:rsidRPr="004C212C">
        <w:rPr>
          <w:bCs/>
          <w:sz w:val="24"/>
          <w:szCs w:val="24"/>
        </w:rPr>
        <w:t xml:space="preserve">1) перед таблицей, содержащей тарифы </w:t>
      </w:r>
      <w:r w:rsidRPr="004C212C">
        <w:rPr>
          <w:sz w:val="24"/>
          <w:szCs w:val="24"/>
        </w:rPr>
        <w:t>на тепловую энергию (мощность) на 2025 и 2027 годы дополнить словами «Таблица 1»;</w:t>
      </w:r>
    </w:p>
    <w:p w14:paraId="5A600174" w14:textId="77777777" w:rsidR="004C212C" w:rsidRPr="004C212C" w:rsidRDefault="004C212C" w:rsidP="004C212C">
      <w:pPr>
        <w:autoSpaceDE w:val="0"/>
        <w:autoSpaceDN w:val="0"/>
        <w:adjustRightInd w:val="0"/>
        <w:ind w:firstLine="709"/>
        <w:jc w:val="both"/>
        <w:rPr>
          <w:sz w:val="24"/>
          <w:szCs w:val="24"/>
        </w:rPr>
      </w:pPr>
      <w:r w:rsidRPr="004C212C">
        <w:rPr>
          <w:sz w:val="24"/>
          <w:szCs w:val="24"/>
        </w:rPr>
        <w:t>2)</w:t>
      </w:r>
      <w:r w:rsidRPr="004C212C">
        <w:rPr>
          <w:bCs/>
          <w:sz w:val="24"/>
          <w:szCs w:val="24"/>
        </w:rPr>
        <w:t xml:space="preserve"> перед таблицей, </w:t>
      </w:r>
      <w:r w:rsidRPr="004C212C">
        <w:rPr>
          <w:sz w:val="24"/>
          <w:szCs w:val="24"/>
        </w:rPr>
        <w:t>содержащей тарифы на тепловую энергию (мощность) на 2026 год, дополнить словами «Таблица 2»;</w:t>
      </w:r>
    </w:p>
    <w:p w14:paraId="3024B561" w14:textId="77777777" w:rsidR="004C212C" w:rsidRPr="004C212C" w:rsidRDefault="004C212C" w:rsidP="004C212C">
      <w:pPr>
        <w:autoSpaceDE w:val="0"/>
        <w:autoSpaceDN w:val="0"/>
        <w:adjustRightInd w:val="0"/>
        <w:ind w:firstLine="709"/>
        <w:jc w:val="both"/>
        <w:rPr>
          <w:sz w:val="24"/>
          <w:szCs w:val="24"/>
        </w:rPr>
      </w:pPr>
      <w:r w:rsidRPr="004C212C">
        <w:rPr>
          <w:sz w:val="24"/>
          <w:szCs w:val="24"/>
        </w:rPr>
        <w:t xml:space="preserve">3) </w:t>
      </w:r>
      <w:r w:rsidRPr="004C212C">
        <w:rPr>
          <w:bCs/>
          <w:sz w:val="24"/>
          <w:szCs w:val="24"/>
        </w:rPr>
        <w:t>таблицу</w:t>
      </w:r>
      <w:r w:rsidRPr="004C212C">
        <w:rPr>
          <w:sz w:val="24"/>
          <w:szCs w:val="24"/>
        </w:rPr>
        <w:t>, содержащую тарифы на тепловую энергию (мощность) на 2026 год, изложить в следующей редакции:</w:t>
      </w:r>
    </w:p>
    <w:p w14:paraId="0B4F15D8" w14:textId="77777777" w:rsidR="004C212C" w:rsidRPr="004C212C" w:rsidRDefault="004C212C" w:rsidP="004C212C">
      <w:pPr>
        <w:autoSpaceDE w:val="0"/>
        <w:autoSpaceDN w:val="0"/>
        <w:adjustRightInd w:val="0"/>
        <w:jc w:val="both"/>
        <w:rPr>
          <w:sz w:val="24"/>
          <w:szCs w:val="24"/>
        </w:rPr>
      </w:pPr>
      <w:r w:rsidRPr="004C212C">
        <w:rPr>
          <w:sz w:val="24"/>
          <w:szCs w:val="24"/>
        </w:rPr>
        <w:t>«</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8"/>
        <w:gridCol w:w="2994"/>
        <w:gridCol w:w="2410"/>
        <w:gridCol w:w="708"/>
        <w:gridCol w:w="1418"/>
        <w:gridCol w:w="1503"/>
      </w:tblGrid>
      <w:tr w:rsidR="004C212C" w:rsidRPr="007B5D17" w14:paraId="6C27810D" w14:textId="77777777" w:rsidTr="000E4EB9">
        <w:trPr>
          <w:trHeight w:val="215"/>
          <w:jc w:val="center"/>
        </w:trPr>
        <w:tc>
          <w:tcPr>
            <w:tcW w:w="638" w:type="dxa"/>
            <w:vMerge w:val="restart"/>
            <w:tcBorders>
              <w:top w:val="single" w:sz="4" w:space="0" w:color="auto"/>
              <w:left w:val="single" w:sz="4" w:space="0" w:color="auto"/>
              <w:bottom w:val="single" w:sz="4" w:space="0" w:color="auto"/>
              <w:right w:val="single" w:sz="4" w:space="0" w:color="auto"/>
            </w:tcBorders>
            <w:hideMark/>
          </w:tcPr>
          <w:p w14:paraId="7405BD82" w14:textId="77777777" w:rsidR="004C212C" w:rsidRPr="007B5D17" w:rsidRDefault="004C212C" w:rsidP="000E4EB9">
            <w:pPr>
              <w:jc w:val="center"/>
              <w:rPr>
                <w:b/>
                <w:bCs/>
                <w:sz w:val="16"/>
                <w:szCs w:val="18"/>
              </w:rPr>
            </w:pPr>
            <w:r w:rsidRPr="007B5D17">
              <w:rPr>
                <w:b/>
                <w:bCs/>
                <w:sz w:val="16"/>
                <w:szCs w:val="18"/>
              </w:rPr>
              <w:t>№ п/п</w:t>
            </w:r>
          </w:p>
        </w:tc>
        <w:tc>
          <w:tcPr>
            <w:tcW w:w="2994" w:type="dxa"/>
            <w:vMerge w:val="restart"/>
            <w:tcBorders>
              <w:top w:val="single" w:sz="4" w:space="0" w:color="auto"/>
              <w:left w:val="single" w:sz="4" w:space="0" w:color="auto"/>
              <w:bottom w:val="single" w:sz="4" w:space="0" w:color="auto"/>
              <w:right w:val="single" w:sz="4" w:space="0" w:color="auto"/>
            </w:tcBorders>
            <w:hideMark/>
          </w:tcPr>
          <w:p w14:paraId="1B440D5B" w14:textId="77777777" w:rsidR="004C212C" w:rsidRPr="007B5D17" w:rsidRDefault="004C212C" w:rsidP="000E4EB9">
            <w:pPr>
              <w:jc w:val="center"/>
              <w:rPr>
                <w:b/>
                <w:bCs/>
                <w:sz w:val="16"/>
                <w:szCs w:val="18"/>
              </w:rPr>
            </w:pPr>
            <w:r w:rsidRPr="007B5D17">
              <w:rPr>
                <w:b/>
                <w:bCs/>
                <w:sz w:val="16"/>
                <w:szCs w:val="18"/>
              </w:rPr>
              <w:t>Наименование регулируемой организации</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1CC1098B" w14:textId="77777777" w:rsidR="004C212C" w:rsidRPr="007B5D17" w:rsidRDefault="004C212C" w:rsidP="000E4EB9">
            <w:pPr>
              <w:ind w:firstLine="24"/>
              <w:jc w:val="center"/>
              <w:rPr>
                <w:b/>
                <w:bCs/>
                <w:sz w:val="16"/>
                <w:szCs w:val="18"/>
              </w:rPr>
            </w:pPr>
            <w:r w:rsidRPr="007B5D17">
              <w:rPr>
                <w:b/>
                <w:bCs/>
                <w:sz w:val="16"/>
                <w:szCs w:val="18"/>
              </w:rPr>
              <w:t>Вид тарифа</w:t>
            </w:r>
          </w:p>
        </w:tc>
        <w:tc>
          <w:tcPr>
            <w:tcW w:w="708" w:type="dxa"/>
            <w:vMerge w:val="restart"/>
            <w:tcBorders>
              <w:top w:val="single" w:sz="4" w:space="0" w:color="auto"/>
              <w:left w:val="single" w:sz="4" w:space="0" w:color="auto"/>
              <w:bottom w:val="single" w:sz="4" w:space="0" w:color="auto"/>
              <w:right w:val="single" w:sz="4" w:space="0" w:color="auto"/>
            </w:tcBorders>
            <w:hideMark/>
          </w:tcPr>
          <w:p w14:paraId="3497D6CA" w14:textId="77777777" w:rsidR="004C212C" w:rsidRPr="007B5D17" w:rsidRDefault="004C212C" w:rsidP="000E4EB9">
            <w:pPr>
              <w:ind w:firstLine="24"/>
              <w:jc w:val="center"/>
              <w:rPr>
                <w:b/>
                <w:bCs/>
                <w:sz w:val="16"/>
                <w:szCs w:val="18"/>
              </w:rPr>
            </w:pPr>
            <w:r w:rsidRPr="007B5D17">
              <w:rPr>
                <w:b/>
                <w:bCs/>
                <w:sz w:val="16"/>
                <w:szCs w:val="18"/>
              </w:rPr>
              <w:t>Год</w:t>
            </w:r>
          </w:p>
        </w:tc>
        <w:tc>
          <w:tcPr>
            <w:tcW w:w="2921" w:type="dxa"/>
            <w:gridSpan w:val="2"/>
            <w:tcBorders>
              <w:top w:val="single" w:sz="4" w:space="0" w:color="auto"/>
              <w:left w:val="single" w:sz="4" w:space="0" w:color="auto"/>
              <w:bottom w:val="single" w:sz="4" w:space="0" w:color="auto"/>
              <w:right w:val="single" w:sz="4" w:space="0" w:color="auto"/>
            </w:tcBorders>
            <w:hideMark/>
          </w:tcPr>
          <w:p w14:paraId="4017CD30" w14:textId="77777777" w:rsidR="004C212C" w:rsidRPr="007B5D17" w:rsidRDefault="004C212C" w:rsidP="000E4EB9">
            <w:pPr>
              <w:ind w:firstLine="24"/>
              <w:jc w:val="center"/>
              <w:rPr>
                <w:b/>
                <w:bCs/>
                <w:sz w:val="16"/>
                <w:szCs w:val="18"/>
              </w:rPr>
            </w:pPr>
            <w:r w:rsidRPr="007B5D17">
              <w:rPr>
                <w:b/>
                <w:bCs/>
                <w:sz w:val="16"/>
                <w:szCs w:val="18"/>
              </w:rPr>
              <w:t>Вода</w:t>
            </w:r>
          </w:p>
        </w:tc>
      </w:tr>
      <w:tr w:rsidR="004C212C" w:rsidRPr="007B5D17" w14:paraId="2D788672" w14:textId="77777777" w:rsidTr="000E4EB9">
        <w:trPr>
          <w:trHeight w:val="151"/>
          <w:jc w:val="center"/>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428ECF07" w14:textId="77777777" w:rsidR="004C212C" w:rsidRPr="007B5D17" w:rsidRDefault="004C212C" w:rsidP="000E4EB9">
            <w:pPr>
              <w:rPr>
                <w:b/>
                <w:bCs/>
                <w:sz w:val="16"/>
                <w:szCs w:val="18"/>
              </w:rPr>
            </w:pPr>
          </w:p>
        </w:tc>
        <w:tc>
          <w:tcPr>
            <w:tcW w:w="2994" w:type="dxa"/>
            <w:vMerge/>
            <w:tcBorders>
              <w:top w:val="single" w:sz="4" w:space="0" w:color="auto"/>
              <w:left w:val="single" w:sz="4" w:space="0" w:color="auto"/>
              <w:bottom w:val="single" w:sz="4" w:space="0" w:color="auto"/>
              <w:right w:val="single" w:sz="4" w:space="0" w:color="auto"/>
            </w:tcBorders>
            <w:vAlign w:val="center"/>
            <w:hideMark/>
          </w:tcPr>
          <w:p w14:paraId="7BA90A65" w14:textId="77777777" w:rsidR="004C212C" w:rsidRPr="007B5D17" w:rsidRDefault="004C212C" w:rsidP="000E4EB9">
            <w:pPr>
              <w:rPr>
                <w:b/>
                <w:bCs/>
                <w:sz w:val="16"/>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F00B024" w14:textId="77777777" w:rsidR="004C212C" w:rsidRPr="007B5D17" w:rsidRDefault="004C212C" w:rsidP="000E4EB9">
            <w:pPr>
              <w:rPr>
                <w:b/>
                <w:bCs/>
                <w:sz w:val="16"/>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8721AD5" w14:textId="77777777" w:rsidR="004C212C" w:rsidRPr="007B5D17" w:rsidRDefault="004C212C" w:rsidP="000E4EB9">
            <w:pPr>
              <w:rPr>
                <w:b/>
                <w:bCs/>
                <w:sz w:val="16"/>
                <w:szCs w:val="18"/>
              </w:rPr>
            </w:pPr>
          </w:p>
        </w:tc>
        <w:tc>
          <w:tcPr>
            <w:tcW w:w="1418" w:type="dxa"/>
            <w:tcBorders>
              <w:top w:val="single" w:sz="4" w:space="0" w:color="auto"/>
              <w:left w:val="single" w:sz="4" w:space="0" w:color="auto"/>
              <w:bottom w:val="single" w:sz="4" w:space="0" w:color="auto"/>
              <w:right w:val="single" w:sz="4" w:space="0" w:color="auto"/>
            </w:tcBorders>
            <w:hideMark/>
          </w:tcPr>
          <w:p w14:paraId="4C7C61B4" w14:textId="77777777" w:rsidR="004C212C" w:rsidRPr="007B5D17" w:rsidRDefault="004C212C" w:rsidP="000E4EB9">
            <w:pPr>
              <w:ind w:left="-24" w:firstLine="24"/>
              <w:jc w:val="center"/>
              <w:rPr>
                <w:b/>
                <w:bCs/>
                <w:sz w:val="16"/>
                <w:szCs w:val="18"/>
              </w:rPr>
            </w:pPr>
            <w:r w:rsidRPr="007B5D17">
              <w:rPr>
                <w:b/>
                <w:bCs/>
                <w:sz w:val="16"/>
                <w:szCs w:val="18"/>
              </w:rPr>
              <w:t xml:space="preserve">с 1 мая по 30 сентября </w:t>
            </w:r>
          </w:p>
        </w:tc>
        <w:tc>
          <w:tcPr>
            <w:tcW w:w="1503" w:type="dxa"/>
            <w:tcBorders>
              <w:top w:val="single" w:sz="4" w:space="0" w:color="auto"/>
              <w:left w:val="single" w:sz="4" w:space="0" w:color="auto"/>
              <w:bottom w:val="single" w:sz="4" w:space="0" w:color="auto"/>
              <w:right w:val="single" w:sz="4" w:space="0" w:color="auto"/>
            </w:tcBorders>
            <w:hideMark/>
          </w:tcPr>
          <w:p w14:paraId="5ABD07D6" w14:textId="77777777" w:rsidR="004C212C" w:rsidRPr="007B5D17" w:rsidRDefault="004C212C" w:rsidP="000E4EB9">
            <w:pPr>
              <w:ind w:left="-24" w:firstLine="24"/>
              <w:jc w:val="center"/>
              <w:rPr>
                <w:b/>
                <w:bCs/>
                <w:sz w:val="16"/>
                <w:szCs w:val="18"/>
              </w:rPr>
            </w:pPr>
            <w:r w:rsidRPr="007B5D17">
              <w:rPr>
                <w:b/>
                <w:bCs/>
                <w:sz w:val="16"/>
                <w:szCs w:val="18"/>
              </w:rPr>
              <w:t xml:space="preserve">с 1 октября по </w:t>
            </w:r>
          </w:p>
          <w:p w14:paraId="20E28798" w14:textId="77777777" w:rsidR="004C212C" w:rsidRPr="007B5D17" w:rsidRDefault="004C212C" w:rsidP="000E4EB9">
            <w:pPr>
              <w:ind w:left="-24" w:firstLine="24"/>
              <w:jc w:val="center"/>
              <w:rPr>
                <w:b/>
                <w:bCs/>
                <w:sz w:val="16"/>
                <w:szCs w:val="18"/>
              </w:rPr>
            </w:pPr>
            <w:r w:rsidRPr="007B5D17">
              <w:rPr>
                <w:b/>
                <w:bCs/>
                <w:sz w:val="16"/>
                <w:szCs w:val="18"/>
              </w:rPr>
              <w:t xml:space="preserve">31 декабря </w:t>
            </w:r>
          </w:p>
        </w:tc>
      </w:tr>
      <w:tr w:rsidR="004C212C" w:rsidRPr="007B5D17" w14:paraId="3F0C7CB5" w14:textId="77777777" w:rsidTr="000E4EB9">
        <w:trPr>
          <w:trHeight w:val="481"/>
          <w:jc w:val="center"/>
        </w:trPr>
        <w:tc>
          <w:tcPr>
            <w:tcW w:w="638" w:type="dxa"/>
            <w:tcBorders>
              <w:top w:val="single" w:sz="4" w:space="0" w:color="auto"/>
              <w:left w:val="single" w:sz="4" w:space="0" w:color="auto"/>
              <w:bottom w:val="single" w:sz="4" w:space="0" w:color="auto"/>
              <w:right w:val="single" w:sz="4" w:space="0" w:color="auto"/>
            </w:tcBorders>
            <w:hideMark/>
          </w:tcPr>
          <w:p w14:paraId="03CA8E0C" w14:textId="77777777" w:rsidR="004C212C" w:rsidRPr="007B5D17" w:rsidRDefault="004C212C" w:rsidP="000E4EB9">
            <w:pPr>
              <w:jc w:val="center"/>
              <w:rPr>
                <w:b/>
                <w:bCs/>
                <w:sz w:val="16"/>
                <w:szCs w:val="18"/>
              </w:rPr>
            </w:pPr>
            <w:r w:rsidRPr="007B5D17">
              <w:rPr>
                <w:b/>
                <w:bCs/>
                <w:sz w:val="16"/>
                <w:szCs w:val="18"/>
              </w:rPr>
              <w:t>1.</w:t>
            </w:r>
          </w:p>
        </w:tc>
        <w:tc>
          <w:tcPr>
            <w:tcW w:w="2994" w:type="dxa"/>
            <w:vMerge w:val="restart"/>
            <w:tcBorders>
              <w:top w:val="single" w:sz="4" w:space="0" w:color="auto"/>
              <w:left w:val="single" w:sz="4" w:space="0" w:color="auto"/>
              <w:bottom w:val="single" w:sz="4" w:space="0" w:color="auto"/>
              <w:right w:val="single" w:sz="4" w:space="0" w:color="auto"/>
            </w:tcBorders>
            <w:hideMark/>
          </w:tcPr>
          <w:p w14:paraId="0CB8128B" w14:textId="77777777" w:rsidR="004C212C" w:rsidRPr="007B5D17" w:rsidRDefault="004C212C" w:rsidP="000E4EB9">
            <w:pPr>
              <w:autoSpaceDE w:val="0"/>
              <w:autoSpaceDN w:val="0"/>
              <w:adjustRightInd w:val="0"/>
              <w:rPr>
                <w:sz w:val="18"/>
                <w:szCs w:val="18"/>
              </w:rPr>
            </w:pPr>
            <w:r w:rsidRPr="007B5D17">
              <w:rPr>
                <w:noProof/>
                <w:sz w:val="18"/>
                <w:szCs w:val="19"/>
              </w:rPr>
              <w:t>МУНИЦИПАЛЬНОЕ  ПРЕДПРИЯТИЕ ВАДСКОГО МУНИЦИПАЛЬНОГО ОКРУГА НИЖЕГОРОДСКОЙ ОБЛАСТИ «ВАДРЕСУРС» (ИНН 5206025103), с. Вад Нижегородской области</w:t>
            </w:r>
          </w:p>
        </w:tc>
        <w:tc>
          <w:tcPr>
            <w:tcW w:w="6039" w:type="dxa"/>
            <w:gridSpan w:val="4"/>
            <w:tcBorders>
              <w:top w:val="single" w:sz="4" w:space="0" w:color="auto"/>
              <w:left w:val="single" w:sz="4" w:space="0" w:color="auto"/>
              <w:bottom w:val="single" w:sz="4" w:space="0" w:color="auto"/>
              <w:right w:val="single" w:sz="4" w:space="0" w:color="auto"/>
            </w:tcBorders>
            <w:hideMark/>
          </w:tcPr>
          <w:p w14:paraId="0CAC0A1C" w14:textId="77777777" w:rsidR="004C212C" w:rsidRPr="007B5D17" w:rsidRDefault="004C212C" w:rsidP="000E4EB9">
            <w:pPr>
              <w:autoSpaceDE w:val="0"/>
              <w:autoSpaceDN w:val="0"/>
              <w:adjustRightInd w:val="0"/>
              <w:jc w:val="both"/>
              <w:rPr>
                <w:b/>
                <w:bCs/>
                <w:sz w:val="18"/>
                <w:szCs w:val="18"/>
              </w:rPr>
            </w:pPr>
            <w:r w:rsidRPr="007B5D17">
              <w:rPr>
                <w:b/>
                <w:bCs/>
                <w:sz w:val="18"/>
                <w:szCs w:val="18"/>
              </w:rPr>
              <w:t>Для потребителей, в случае отсутствия дифференциации тарифов по схеме подключения</w:t>
            </w:r>
          </w:p>
        </w:tc>
      </w:tr>
      <w:tr w:rsidR="004C212C" w:rsidRPr="007B5D17" w14:paraId="7DE2E952" w14:textId="77777777" w:rsidTr="000E4EB9">
        <w:trPr>
          <w:trHeight w:val="215"/>
          <w:jc w:val="center"/>
        </w:trPr>
        <w:tc>
          <w:tcPr>
            <w:tcW w:w="638" w:type="dxa"/>
            <w:tcBorders>
              <w:top w:val="single" w:sz="4" w:space="0" w:color="auto"/>
              <w:left w:val="single" w:sz="4" w:space="0" w:color="auto"/>
              <w:bottom w:val="single" w:sz="4" w:space="0" w:color="auto"/>
              <w:right w:val="single" w:sz="4" w:space="0" w:color="auto"/>
            </w:tcBorders>
            <w:hideMark/>
          </w:tcPr>
          <w:p w14:paraId="5D190FDB" w14:textId="77777777" w:rsidR="004C212C" w:rsidRPr="007B5D17" w:rsidRDefault="004C212C" w:rsidP="000E4EB9">
            <w:pPr>
              <w:jc w:val="center"/>
              <w:rPr>
                <w:b/>
                <w:bCs/>
                <w:sz w:val="16"/>
                <w:szCs w:val="18"/>
              </w:rPr>
            </w:pPr>
            <w:r w:rsidRPr="007B5D17">
              <w:rPr>
                <w:b/>
                <w:bCs/>
                <w:sz w:val="16"/>
                <w:szCs w:val="18"/>
              </w:rPr>
              <w:t>1.1.</w:t>
            </w:r>
          </w:p>
        </w:tc>
        <w:tc>
          <w:tcPr>
            <w:tcW w:w="2994" w:type="dxa"/>
            <w:vMerge/>
            <w:tcBorders>
              <w:top w:val="single" w:sz="4" w:space="0" w:color="auto"/>
              <w:left w:val="single" w:sz="4" w:space="0" w:color="auto"/>
              <w:bottom w:val="single" w:sz="4" w:space="0" w:color="auto"/>
              <w:right w:val="single" w:sz="4" w:space="0" w:color="auto"/>
            </w:tcBorders>
            <w:vAlign w:val="center"/>
            <w:hideMark/>
          </w:tcPr>
          <w:p w14:paraId="2582382D" w14:textId="77777777" w:rsidR="004C212C" w:rsidRPr="007B5D17" w:rsidRDefault="004C212C" w:rsidP="000E4EB9">
            <w:pP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14:paraId="0FB1D43E" w14:textId="77777777" w:rsidR="004C212C" w:rsidRPr="007B5D17" w:rsidRDefault="004C212C" w:rsidP="000E4EB9">
            <w:pPr>
              <w:rPr>
                <w:sz w:val="18"/>
                <w:szCs w:val="18"/>
              </w:rPr>
            </w:pPr>
            <w:r w:rsidRPr="007B5D17">
              <w:rPr>
                <w:sz w:val="18"/>
                <w:szCs w:val="18"/>
              </w:rPr>
              <w:t>одноставочный, руб./Гкал</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280359" w14:textId="77777777" w:rsidR="004C212C" w:rsidRPr="007B5D17" w:rsidRDefault="004C212C" w:rsidP="000E4EB9">
            <w:pPr>
              <w:ind w:left="-24" w:right="57" w:firstLine="24"/>
              <w:jc w:val="center"/>
              <w:rPr>
                <w:sz w:val="18"/>
                <w:szCs w:val="18"/>
              </w:rPr>
            </w:pPr>
            <w:r w:rsidRPr="007B5D17">
              <w:rPr>
                <w:sz w:val="18"/>
                <w:szCs w:val="18"/>
              </w:rPr>
              <w:t>2026</w:t>
            </w:r>
          </w:p>
        </w:tc>
        <w:tc>
          <w:tcPr>
            <w:tcW w:w="1418" w:type="dxa"/>
            <w:tcBorders>
              <w:top w:val="single" w:sz="4" w:space="0" w:color="auto"/>
              <w:left w:val="single" w:sz="4" w:space="0" w:color="auto"/>
              <w:bottom w:val="single" w:sz="4" w:space="0" w:color="auto"/>
              <w:right w:val="single" w:sz="4" w:space="0" w:color="auto"/>
            </w:tcBorders>
            <w:vAlign w:val="center"/>
          </w:tcPr>
          <w:p w14:paraId="7E154957" w14:textId="77777777" w:rsidR="004C212C" w:rsidRPr="007B5D17" w:rsidRDefault="004C212C" w:rsidP="000E4EB9">
            <w:pPr>
              <w:jc w:val="center"/>
              <w:rPr>
                <w:sz w:val="18"/>
                <w:szCs w:val="18"/>
              </w:rPr>
            </w:pPr>
            <w:r>
              <w:rPr>
                <w:sz w:val="18"/>
                <w:szCs w:val="18"/>
              </w:rPr>
              <w:t>2914,57</w:t>
            </w:r>
          </w:p>
        </w:tc>
        <w:tc>
          <w:tcPr>
            <w:tcW w:w="1503" w:type="dxa"/>
            <w:tcBorders>
              <w:top w:val="single" w:sz="4" w:space="0" w:color="auto"/>
              <w:left w:val="single" w:sz="4" w:space="0" w:color="auto"/>
              <w:bottom w:val="single" w:sz="4" w:space="0" w:color="auto"/>
              <w:right w:val="single" w:sz="4" w:space="0" w:color="auto"/>
            </w:tcBorders>
            <w:vAlign w:val="center"/>
          </w:tcPr>
          <w:p w14:paraId="11AB90E9" w14:textId="77777777" w:rsidR="004C212C" w:rsidRPr="007B5D17" w:rsidRDefault="004C212C" w:rsidP="000E4EB9">
            <w:pPr>
              <w:jc w:val="center"/>
              <w:rPr>
                <w:sz w:val="18"/>
                <w:szCs w:val="18"/>
              </w:rPr>
            </w:pPr>
            <w:r>
              <w:rPr>
                <w:sz w:val="18"/>
                <w:szCs w:val="18"/>
              </w:rPr>
              <w:t>3203,11</w:t>
            </w:r>
          </w:p>
        </w:tc>
      </w:tr>
      <w:tr w:rsidR="004C212C" w:rsidRPr="007B5D17" w14:paraId="241E2B2D" w14:textId="77777777" w:rsidTr="000E4EB9">
        <w:trPr>
          <w:trHeight w:val="241"/>
          <w:jc w:val="center"/>
        </w:trPr>
        <w:tc>
          <w:tcPr>
            <w:tcW w:w="638" w:type="dxa"/>
            <w:tcBorders>
              <w:top w:val="single" w:sz="4" w:space="0" w:color="auto"/>
              <w:left w:val="single" w:sz="4" w:space="0" w:color="auto"/>
              <w:bottom w:val="single" w:sz="4" w:space="0" w:color="auto"/>
              <w:right w:val="single" w:sz="4" w:space="0" w:color="auto"/>
            </w:tcBorders>
          </w:tcPr>
          <w:p w14:paraId="051DF537" w14:textId="77777777" w:rsidR="004C212C" w:rsidRPr="007B5D17" w:rsidRDefault="004C212C" w:rsidP="000E4EB9">
            <w:pPr>
              <w:jc w:val="center"/>
              <w:rPr>
                <w:b/>
                <w:bCs/>
                <w:sz w:val="16"/>
                <w:szCs w:val="18"/>
              </w:rPr>
            </w:pPr>
          </w:p>
        </w:tc>
        <w:tc>
          <w:tcPr>
            <w:tcW w:w="2994" w:type="dxa"/>
            <w:vMerge/>
            <w:tcBorders>
              <w:top w:val="single" w:sz="4" w:space="0" w:color="auto"/>
              <w:left w:val="single" w:sz="4" w:space="0" w:color="auto"/>
              <w:bottom w:val="single" w:sz="4" w:space="0" w:color="auto"/>
              <w:right w:val="single" w:sz="4" w:space="0" w:color="auto"/>
            </w:tcBorders>
            <w:vAlign w:val="center"/>
            <w:hideMark/>
          </w:tcPr>
          <w:p w14:paraId="6954ED5C" w14:textId="77777777" w:rsidR="004C212C" w:rsidRPr="007B5D17" w:rsidRDefault="004C212C" w:rsidP="000E4EB9">
            <w:pPr>
              <w:rPr>
                <w:sz w:val="18"/>
                <w:szCs w:val="18"/>
              </w:rPr>
            </w:pPr>
          </w:p>
        </w:tc>
        <w:tc>
          <w:tcPr>
            <w:tcW w:w="6039" w:type="dxa"/>
            <w:gridSpan w:val="4"/>
            <w:tcBorders>
              <w:top w:val="single" w:sz="4" w:space="0" w:color="auto"/>
              <w:left w:val="single" w:sz="4" w:space="0" w:color="auto"/>
              <w:bottom w:val="single" w:sz="4" w:space="0" w:color="auto"/>
              <w:right w:val="single" w:sz="4" w:space="0" w:color="auto"/>
            </w:tcBorders>
            <w:hideMark/>
          </w:tcPr>
          <w:p w14:paraId="7A22CCF7" w14:textId="77777777" w:rsidR="004C212C" w:rsidRPr="007B5D17" w:rsidRDefault="004C212C" w:rsidP="000E4EB9">
            <w:pPr>
              <w:ind w:left="-24" w:firstLine="24"/>
              <w:rPr>
                <w:sz w:val="18"/>
                <w:szCs w:val="18"/>
              </w:rPr>
            </w:pPr>
            <w:r w:rsidRPr="007B5D17">
              <w:rPr>
                <w:sz w:val="18"/>
                <w:szCs w:val="18"/>
              </w:rPr>
              <w:t>Население (тарифы указаны с учетом НДС)</w:t>
            </w:r>
          </w:p>
        </w:tc>
      </w:tr>
      <w:tr w:rsidR="004C212C" w:rsidRPr="007B5D17" w14:paraId="2D975349" w14:textId="77777777" w:rsidTr="000E4EB9">
        <w:trPr>
          <w:trHeight w:val="215"/>
          <w:jc w:val="center"/>
        </w:trPr>
        <w:tc>
          <w:tcPr>
            <w:tcW w:w="638" w:type="dxa"/>
            <w:tcBorders>
              <w:top w:val="single" w:sz="4" w:space="0" w:color="auto"/>
              <w:left w:val="single" w:sz="4" w:space="0" w:color="auto"/>
              <w:bottom w:val="single" w:sz="4" w:space="0" w:color="auto"/>
              <w:right w:val="single" w:sz="4" w:space="0" w:color="auto"/>
            </w:tcBorders>
            <w:hideMark/>
          </w:tcPr>
          <w:p w14:paraId="346B122C" w14:textId="77777777" w:rsidR="004C212C" w:rsidRPr="007B5D17" w:rsidRDefault="004C212C" w:rsidP="000E4EB9">
            <w:pPr>
              <w:jc w:val="center"/>
              <w:rPr>
                <w:b/>
                <w:bCs/>
                <w:sz w:val="16"/>
                <w:szCs w:val="18"/>
              </w:rPr>
            </w:pPr>
            <w:r w:rsidRPr="007B5D17">
              <w:rPr>
                <w:b/>
                <w:bCs/>
                <w:sz w:val="16"/>
                <w:szCs w:val="18"/>
              </w:rPr>
              <w:t>1.2.</w:t>
            </w:r>
          </w:p>
        </w:tc>
        <w:tc>
          <w:tcPr>
            <w:tcW w:w="2994" w:type="dxa"/>
            <w:vMerge/>
            <w:tcBorders>
              <w:top w:val="single" w:sz="4" w:space="0" w:color="auto"/>
              <w:left w:val="single" w:sz="4" w:space="0" w:color="auto"/>
              <w:bottom w:val="single" w:sz="4" w:space="0" w:color="auto"/>
              <w:right w:val="single" w:sz="4" w:space="0" w:color="auto"/>
            </w:tcBorders>
            <w:vAlign w:val="center"/>
            <w:hideMark/>
          </w:tcPr>
          <w:p w14:paraId="0AA4FE00" w14:textId="77777777" w:rsidR="004C212C" w:rsidRPr="007B5D17" w:rsidRDefault="004C212C" w:rsidP="000E4EB9">
            <w:pPr>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14:paraId="76B0FB92" w14:textId="77777777" w:rsidR="004C212C" w:rsidRPr="007B5D17" w:rsidRDefault="004C212C" w:rsidP="000E4EB9">
            <w:pPr>
              <w:rPr>
                <w:sz w:val="18"/>
                <w:szCs w:val="18"/>
              </w:rPr>
            </w:pPr>
            <w:r w:rsidRPr="007B5D17">
              <w:rPr>
                <w:sz w:val="18"/>
                <w:szCs w:val="18"/>
              </w:rPr>
              <w:t>одноставочный, руб./Гкал</w:t>
            </w:r>
          </w:p>
        </w:tc>
        <w:tc>
          <w:tcPr>
            <w:tcW w:w="708" w:type="dxa"/>
            <w:tcBorders>
              <w:top w:val="single" w:sz="4" w:space="0" w:color="auto"/>
              <w:left w:val="single" w:sz="4" w:space="0" w:color="auto"/>
              <w:bottom w:val="single" w:sz="4" w:space="0" w:color="auto"/>
              <w:right w:val="single" w:sz="4" w:space="0" w:color="auto"/>
            </w:tcBorders>
            <w:hideMark/>
          </w:tcPr>
          <w:p w14:paraId="7EB00B5E" w14:textId="77777777" w:rsidR="004C212C" w:rsidRPr="007B5D17" w:rsidRDefault="004C212C" w:rsidP="000E4EB9">
            <w:pPr>
              <w:ind w:left="-24" w:right="57" w:firstLine="24"/>
              <w:jc w:val="center"/>
              <w:rPr>
                <w:sz w:val="18"/>
                <w:szCs w:val="18"/>
              </w:rPr>
            </w:pPr>
            <w:r w:rsidRPr="007B5D17">
              <w:rPr>
                <w:sz w:val="18"/>
                <w:szCs w:val="18"/>
              </w:rPr>
              <w:t>2026</w:t>
            </w:r>
          </w:p>
        </w:tc>
        <w:tc>
          <w:tcPr>
            <w:tcW w:w="1418" w:type="dxa"/>
            <w:tcBorders>
              <w:top w:val="single" w:sz="4" w:space="0" w:color="auto"/>
              <w:left w:val="single" w:sz="4" w:space="0" w:color="auto"/>
              <w:bottom w:val="single" w:sz="4" w:space="0" w:color="auto"/>
              <w:right w:val="single" w:sz="4" w:space="0" w:color="auto"/>
            </w:tcBorders>
          </w:tcPr>
          <w:p w14:paraId="42B114C0" w14:textId="77777777" w:rsidR="004C212C" w:rsidRPr="007B5D17" w:rsidRDefault="004C212C" w:rsidP="000E4EB9">
            <w:pPr>
              <w:jc w:val="center"/>
              <w:rPr>
                <w:sz w:val="18"/>
                <w:szCs w:val="18"/>
              </w:rPr>
            </w:pPr>
            <w:r>
              <w:rPr>
                <w:sz w:val="18"/>
                <w:szCs w:val="18"/>
              </w:rPr>
              <w:t>3060,30</w:t>
            </w:r>
          </w:p>
        </w:tc>
        <w:tc>
          <w:tcPr>
            <w:tcW w:w="1503" w:type="dxa"/>
            <w:tcBorders>
              <w:top w:val="single" w:sz="4" w:space="0" w:color="auto"/>
              <w:left w:val="single" w:sz="4" w:space="0" w:color="auto"/>
              <w:bottom w:val="single" w:sz="4" w:space="0" w:color="auto"/>
              <w:right w:val="single" w:sz="4" w:space="0" w:color="auto"/>
            </w:tcBorders>
          </w:tcPr>
          <w:p w14:paraId="1E75F07B" w14:textId="77777777" w:rsidR="004C212C" w:rsidRPr="007B5D17" w:rsidRDefault="004C212C" w:rsidP="000E4EB9">
            <w:pPr>
              <w:jc w:val="center"/>
              <w:rPr>
                <w:sz w:val="18"/>
                <w:szCs w:val="18"/>
              </w:rPr>
            </w:pPr>
            <w:r>
              <w:rPr>
                <w:sz w:val="18"/>
                <w:szCs w:val="18"/>
              </w:rPr>
              <w:t>3363,27</w:t>
            </w:r>
          </w:p>
        </w:tc>
      </w:tr>
    </w:tbl>
    <w:p w14:paraId="2162DEA1" w14:textId="77777777" w:rsidR="004C212C" w:rsidRPr="004C212C" w:rsidRDefault="004C212C" w:rsidP="004C212C">
      <w:pPr>
        <w:autoSpaceDE w:val="0"/>
        <w:autoSpaceDN w:val="0"/>
        <w:adjustRightInd w:val="0"/>
        <w:jc w:val="right"/>
        <w:rPr>
          <w:sz w:val="24"/>
          <w:szCs w:val="24"/>
        </w:rPr>
      </w:pPr>
      <w:r w:rsidRPr="004C212C">
        <w:rPr>
          <w:sz w:val="24"/>
          <w:szCs w:val="24"/>
        </w:rPr>
        <w:t>».</w:t>
      </w:r>
    </w:p>
    <w:p w14:paraId="6903886C" w14:textId="77777777" w:rsidR="004C212C" w:rsidRPr="004C212C" w:rsidRDefault="004C212C" w:rsidP="004C212C">
      <w:pPr>
        <w:rPr>
          <w:sz w:val="24"/>
          <w:szCs w:val="24"/>
        </w:rPr>
      </w:pPr>
      <w:r w:rsidRPr="004C212C">
        <w:rPr>
          <w:sz w:val="24"/>
        </w:rPr>
        <w:t xml:space="preserve"> </w:t>
      </w:r>
      <w:r w:rsidRPr="004C212C">
        <w:rPr>
          <w:sz w:val="24"/>
        </w:rPr>
        <w:tab/>
      </w:r>
      <w:r w:rsidRPr="004C212C">
        <w:rPr>
          <w:b/>
          <w:sz w:val="24"/>
          <w:szCs w:val="24"/>
        </w:rPr>
        <w:t xml:space="preserve">2. </w:t>
      </w:r>
      <w:r w:rsidRPr="004C212C">
        <w:rPr>
          <w:color w:val="000000"/>
          <w:sz w:val="24"/>
          <w:szCs w:val="24"/>
        </w:rPr>
        <w:t>Настоящее решение вступает в силу с 1 мая 2026 г.</w:t>
      </w:r>
    </w:p>
    <w:p w14:paraId="70C9AECF" w14:textId="77777777" w:rsidR="00DF3434" w:rsidRPr="00B321B7" w:rsidRDefault="00DF3434" w:rsidP="00DF3434">
      <w:pPr>
        <w:ind w:firstLine="720"/>
        <w:jc w:val="both"/>
        <w:rPr>
          <w:sz w:val="24"/>
          <w:szCs w:val="24"/>
        </w:rPr>
      </w:pPr>
      <w:r w:rsidRPr="00DA4A85">
        <w:rPr>
          <w:rFonts w:eastAsia="Calibri"/>
          <w:sz w:val="24"/>
          <w:szCs w:val="24"/>
        </w:rPr>
        <w:t>По данному вопросу голосовали: «за» единогласно.</w:t>
      </w:r>
    </w:p>
    <w:p w14:paraId="3359DAC2" w14:textId="55901906" w:rsidR="00DF3434" w:rsidRDefault="00DF3434" w:rsidP="00DF3434">
      <w:pPr>
        <w:jc w:val="both"/>
        <w:rPr>
          <w:b/>
          <w:sz w:val="24"/>
          <w:szCs w:val="24"/>
        </w:rPr>
      </w:pPr>
    </w:p>
    <w:p w14:paraId="141CD1E0" w14:textId="77777777" w:rsidR="00DF3434" w:rsidRDefault="00DF3434" w:rsidP="00DF3434">
      <w:pPr>
        <w:jc w:val="both"/>
        <w:rPr>
          <w:b/>
          <w:sz w:val="24"/>
          <w:szCs w:val="24"/>
        </w:rPr>
      </w:pPr>
    </w:p>
    <w:p w14:paraId="273A7331" w14:textId="77777777" w:rsidR="00DF3434" w:rsidRDefault="00DF3434" w:rsidP="00DF3434">
      <w:pPr>
        <w:jc w:val="both"/>
        <w:rPr>
          <w:noProof/>
          <w:sz w:val="24"/>
          <w:szCs w:val="24"/>
        </w:rPr>
      </w:pPr>
      <w:r>
        <w:rPr>
          <w:b/>
          <w:sz w:val="24"/>
          <w:szCs w:val="24"/>
        </w:rPr>
        <w:t xml:space="preserve">3. </w:t>
      </w:r>
      <w:r w:rsidRPr="00DA4A85">
        <w:rPr>
          <w:b/>
          <w:sz w:val="24"/>
          <w:szCs w:val="24"/>
        </w:rPr>
        <w:t xml:space="preserve">СЛУШАЛИ: </w:t>
      </w:r>
      <w:r w:rsidRPr="00DF3434">
        <w:rPr>
          <w:noProof/>
          <w:sz w:val="24"/>
          <w:szCs w:val="24"/>
        </w:rPr>
        <w:t xml:space="preserve">О внесении изменений в решение региональной службы по тарифам Нижегородской области от 7 декабря 2023 г. № 53/35 «Об установлении МУНИЦИПАЛЬНОМУ ПРЕДПРИЯТИЮ ВАДСКОГО МУНИЦИПАЛЬНОГО ОКРУГА НИЖЕГОРОДСКОЙ ОБЛАСТИ «ВАДРЕСУРС» (ИНН 5206025103), с. Вад Нижегородской </w:t>
      </w:r>
      <w:r w:rsidRPr="00DF3434">
        <w:rPr>
          <w:noProof/>
          <w:sz w:val="24"/>
          <w:szCs w:val="24"/>
        </w:rPr>
        <w:lastRenderedPageBreak/>
        <w:t xml:space="preserve">области, тарифов в сфере холодного водоснабжения и водоотведения для потребителей Вадского муниципального округа  Нижегородской области». </w:t>
      </w:r>
    </w:p>
    <w:p w14:paraId="0430D927" w14:textId="11D15870" w:rsidR="00DF3434" w:rsidRDefault="00DF3434" w:rsidP="00DF3434">
      <w:pPr>
        <w:jc w:val="both"/>
        <w:rPr>
          <w:noProof/>
          <w:sz w:val="24"/>
          <w:szCs w:val="24"/>
        </w:rPr>
      </w:pPr>
      <w:r>
        <w:rPr>
          <w:noProof/>
          <w:sz w:val="24"/>
          <w:szCs w:val="24"/>
          <w:u w:val="single"/>
        </w:rPr>
        <w:t>Основания</w:t>
      </w:r>
      <w:r w:rsidRPr="002D2E20">
        <w:rPr>
          <w:noProof/>
          <w:sz w:val="24"/>
          <w:szCs w:val="24"/>
          <w:u w:val="single"/>
        </w:rPr>
        <w:t xml:space="preserve"> для рассмотрения:</w:t>
      </w:r>
      <w:r w:rsidRPr="002D2E20">
        <w:rPr>
          <w:noProof/>
          <w:sz w:val="24"/>
          <w:szCs w:val="24"/>
        </w:rPr>
        <w:t xml:space="preserve"> </w:t>
      </w:r>
    </w:p>
    <w:p w14:paraId="70C06662" w14:textId="0BB4A54B" w:rsidR="00DF3434" w:rsidRDefault="00DF3434" w:rsidP="00DF3434">
      <w:pPr>
        <w:autoSpaceDE w:val="0"/>
        <w:autoSpaceDN w:val="0"/>
        <w:adjustRightInd w:val="0"/>
        <w:jc w:val="both"/>
        <w:rPr>
          <w:bCs/>
          <w:sz w:val="24"/>
          <w:szCs w:val="24"/>
        </w:rPr>
      </w:pPr>
      <w:r>
        <w:rPr>
          <w:bCs/>
          <w:sz w:val="24"/>
          <w:szCs w:val="24"/>
        </w:rPr>
        <w:t xml:space="preserve">- </w:t>
      </w:r>
      <w:r w:rsidRPr="00F31D3B">
        <w:rPr>
          <w:sz w:val="24"/>
          <w:szCs w:val="24"/>
        </w:rPr>
        <w:t xml:space="preserve">заявление о пересмотре тарифов </w:t>
      </w:r>
      <w:r w:rsidRPr="001963B8">
        <w:rPr>
          <w:noProof/>
          <w:sz w:val="24"/>
          <w:szCs w:val="24"/>
        </w:rPr>
        <w:t xml:space="preserve">в сфере холодного водоснабжения и водоотведения </w:t>
      </w:r>
      <w:r>
        <w:rPr>
          <w:noProof/>
          <w:sz w:val="24"/>
          <w:szCs w:val="24"/>
        </w:rPr>
        <w:t>МУНИЦИПАЛЬНОГО ПРЕДПРИЯТИЯ</w:t>
      </w:r>
      <w:r w:rsidRPr="001963B8">
        <w:rPr>
          <w:noProof/>
          <w:sz w:val="24"/>
          <w:szCs w:val="24"/>
        </w:rPr>
        <w:t xml:space="preserve"> </w:t>
      </w:r>
      <w:r w:rsidRPr="00DF3434">
        <w:rPr>
          <w:noProof/>
          <w:sz w:val="24"/>
          <w:szCs w:val="24"/>
        </w:rPr>
        <w:t>ВАДСКОГО МУНИЦИПАЛЬНОГО ОКРУГА НИЖЕГОРОДСКОЙ ОБЛАСТИ «ВАДРЕСУРС» (ИНН 5206025103), с. Вад Нижегородской области</w:t>
      </w:r>
      <w:r w:rsidRPr="00CA3049">
        <w:rPr>
          <w:bCs/>
          <w:sz w:val="24"/>
          <w:szCs w:val="24"/>
        </w:rPr>
        <w:t xml:space="preserve"> </w:t>
      </w:r>
      <w:r w:rsidRPr="006A0A26">
        <w:rPr>
          <w:bCs/>
          <w:sz w:val="24"/>
          <w:szCs w:val="24"/>
        </w:rPr>
        <w:t>(с прилагающимися материалами), входящий № Вх-516-</w:t>
      </w:r>
      <w:r>
        <w:rPr>
          <w:bCs/>
          <w:sz w:val="24"/>
          <w:szCs w:val="24"/>
        </w:rPr>
        <w:t>144891</w:t>
      </w:r>
      <w:r w:rsidRPr="006A0A26">
        <w:rPr>
          <w:bCs/>
          <w:sz w:val="24"/>
          <w:szCs w:val="24"/>
        </w:rPr>
        <w:t xml:space="preserve">/26 от </w:t>
      </w:r>
      <w:r>
        <w:rPr>
          <w:bCs/>
          <w:sz w:val="24"/>
          <w:szCs w:val="24"/>
        </w:rPr>
        <w:t>27 марта 2026 г. (исходящий № 76</w:t>
      </w:r>
      <w:r w:rsidRPr="006A0A26">
        <w:rPr>
          <w:bCs/>
          <w:sz w:val="24"/>
          <w:szCs w:val="24"/>
        </w:rPr>
        <w:t xml:space="preserve"> от </w:t>
      </w:r>
      <w:r>
        <w:rPr>
          <w:bCs/>
          <w:sz w:val="24"/>
          <w:szCs w:val="24"/>
        </w:rPr>
        <w:t>25 марта 2026 г.);</w:t>
      </w:r>
    </w:p>
    <w:p w14:paraId="2024A00F" w14:textId="03FCE761" w:rsidR="00DF3434" w:rsidRPr="00F62DA8" w:rsidRDefault="00CB314B" w:rsidP="00DF3434">
      <w:pPr>
        <w:autoSpaceDE w:val="0"/>
        <w:autoSpaceDN w:val="0"/>
        <w:adjustRightInd w:val="0"/>
        <w:jc w:val="both"/>
        <w:rPr>
          <w:bCs/>
          <w:sz w:val="24"/>
          <w:szCs w:val="24"/>
        </w:rPr>
      </w:pPr>
      <w:r>
        <w:rPr>
          <w:bCs/>
          <w:sz w:val="24"/>
          <w:szCs w:val="24"/>
        </w:rPr>
        <w:t xml:space="preserve">- дополнительное </w:t>
      </w:r>
      <w:r w:rsidR="00DF3434">
        <w:rPr>
          <w:bCs/>
          <w:sz w:val="24"/>
          <w:szCs w:val="24"/>
        </w:rPr>
        <w:t xml:space="preserve">экспертное заключение </w:t>
      </w:r>
      <w:r w:rsidR="00DF3434" w:rsidRPr="002023F5">
        <w:rPr>
          <w:bCs/>
          <w:sz w:val="24"/>
          <w:szCs w:val="24"/>
        </w:rPr>
        <w:t>рег. № в-</w:t>
      </w:r>
      <w:r w:rsidR="002023F5" w:rsidRPr="002023F5">
        <w:rPr>
          <w:bCs/>
          <w:sz w:val="24"/>
          <w:szCs w:val="24"/>
        </w:rPr>
        <w:t>61</w:t>
      </w:r>
      <w:r w:rsidR="00DF3434" w:rsidRPr="002023F5">
        <w:rPr>
          <w:bCs/>
          <w:sz w:val="24"/>
          <w:szCs w:val="24"/>
        </w:rPr>
        <w:t xml:space="preserve"> от </w:t>
      </w:r>
      <w:r w:rsidR="002023F5" w:rsidRPr="002023F5">
        <w:rPr>
          <w:bCs/>
          <w:sz w:val="24"/>
          <w:szCs w:val="24"/>
        </w:rPr>
        <w:t xml:space="preserve">16 апреля </w:t>
      </w:r>
      <w:r w:rsidR="00DF3434" w:rsidRPr="002023F5">
        <w:rPr>
          <w:bCs/>
          <w:sz w:val="24"/>
          <w:szCs w:val="24"/>
        </w:rPr>
        <w:t>2026 г.</w:t>
      </w:r>
    </w:p>
    <w:p w14:paraId="1AAE355B" w14:textId="6E957A10" w:rsidR="00DF3434" w:rsidRDefault="00DF3434" w:rsidP="00DF3434">
      <w:pPr>
        <w:jc w:val="both"/>
        <w:rPr>
          <w:noProof/>
          <w:sz w:val="24"/>
          <w:szCs w:val="24"/>
        </w:rPr>
      </w:pPr>
      <w:r w:rsidRPr="00DA4A85">
        <w:rPr>
          <w:bCs/>
          <w:sz w:val="24"/>
          <w:szCs w:val="24"/>
          <w:u w:val="single"/>
        </w:rPr>
        <w:t>Ответственный</w:t>
      </w:r>
      <w:r w:rsidRPr="00DA4A85">
        <w:rPr>
          <w:bCs/>
          <w:sz w:val="24"/>
          <w:szCs w:val="24"/>
        </w:rPr>
        <w:t xml:space="preserve">: </w:t>
      </w:r>
      <w:r>
        <w:rPr>
          <w:noProof/>
          <w:sz w:val="24"/>
          <w:szCs w:val="24"/>
        </w:rPr>
        <w:t>ведущий консультант региональной службы по тарифам Нижегородской области Белова И.В.</w:t>
      </w:r>
    </w:p>
    <w:p w14:paraId="01CC91F3" w14:textId="2C49C0AC" w:rsidR="004C212C" w:rsidRPr="006A485F" w:rsidRDefault="00DF3434" w:rsidP="004C212C">
      <w:pPr>
        <w:jc w:val="both"/>
        <w:rPr>
          <w:sz w:val="24"/>
          <w:szCs w:val="24"/>
        </w:rPr>
      </w:pPr>
      <w:r w:rsidRPr="00DA4A85">
        <w:rPr>
          <w:b/>
          <w:sz w:val="24"/>
          <w:szCs w:val="24"/>
        </w:rPr>
        <w:t>РЕШИЛИ:</w:t>
      </w:r>
      <w:r w:rsidR="004C212C" w:rsidRPr="004C212C">
        <w:rPr>
          <w:sz w:val="24"/>
          <w:szCs w:val="24"/>
        </w:rPr>
        <w:t xml:space="preserve"> </w:t>
      </w:r>
      <w:r w:rsidR="004C212C" w:rsidRPr="006A485F">
        <w:rPr>
          <w:sz w:val="24"/>
          <w:szCs w:val="24"/>
        </w:rPr>
        <w:t>В соответствии с Федеральным законом от 7 декабря 2011 г. № 416-ФЗ «О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 и на основании рассмотрения материалов, представленных МУНИЦИПАЛЬНЫМ ПРЕДПРИЯТИЕМ ВАДСКОГО МУНИЦИПАЛЬНОГО ОКРУГА НИЖЕГОРОДСКОЙ ОБЛАСТИ «ВАДРЕСУРС» (ИНН 5206025103), с. Вад Нижегородской области, дополнительного экспертного заключения рег. № в-</w:t>
      </w:r>
      <w:r w:rsidR="00DE7C06">
        <w:rPr>
          <w:sz w:val="24"/>
          <w:szCs w:val="24"/>
        </w:rPr>
        <w:t>61</w:t>
      </w:r>
      <w:r w:rsidR="004C212C" w:rsidRPr="006A485F">
        <w:rPr>
          <w:sz w:val="24"/>
          <w:szCs w:val="24"/>
        </w:rPr>
        <w:t xml:space="preserve"> от 2026 г.:</w:t>
      </w:r>
    </w:p>
    <w:p w14:paraId="2007C61C" w14:textId="77777777" w:rsidR="004C212C" w:rsidRPr="006A485F" w:rsidRDefault="004C212C" w:rsidP="004C212C">
      <w:pPr>
        <w:ind w:firstLine="709"/>
        <w:jc w:val="both"/>
        <w:rPr>
          <w:sz w:val="24"/>
          <w:szCs w:val="24"/>
        </w:rPr>
      </w:pPr>
      <w:r w:rsidRPr="006A485F">
        <w:rPr>
          <w:b/>
          <w:sz w:val="24"/>
          <w:szCs w:val="24"/>
        </w:rPr>
        <w:t xml:space="preserve">1. </w:t>
      </w:r>
      <w:r w:rsidRPr="006A485F">
        <w:rPr>
          <w:bCs/>
          <w:sz w:val="24"/>
          <w:szCs w:val="24"/>
        </w:rPr>
        <w:t xml:space="preserve">Внести в решение региональной службы по тарифам Нижегородской области </w:t>
      </w:r>
      <w:r w:rsidRPr="006A485F">
        <w:rPr>
          <w:sz w:val="24"/>
          <w:szCs w:val="24"/>
        </w:rPr>
        <w:t xml:space="preserve">от 7 декабря 2023 г. № 53/35 «Об установлении МУНИЦИПАЛЬНОМУ ПРЕДПРИЯТИЮ ВАДСКОГО МУНИЦИПАЛЬНОГО ОКРУГА НИЖЕГОРОДСКОЙ ОБЛАСТИ «ВАДРЕСУРС» (ИНН 5206025103), с. Вад Нижегородской области, тарифов в сфере холодного водоснабжения и водоотведения для потребителей Вадского муниципального округа Нижегородской области» </w:t>
      </w:r>
      <w:r w:rsidRPr="006A485F">
        <w:rPr>
          <w:noProof/>
          <w:sz w:val="24"/>
          <w:szCs w:val="24"/>
        </w:rPr>
        <w:t>следующие изменения:</w:t>
      </w:r>
    </w:p>
    <w:p w14:paraId="6547E7CE" w14:textId="77777777" w:rsidR="004C212C" w:rsidRPr="006A485F" w:rsidRDefault="004C212C" w:rsidP="004C212C">
      <w:pPr>
        <w:autoSpaceDE w:val="0"/>
        <w:autoSpaceDN w:val="0"/>
        <w:adjustRightInd w:val="0"/>
        <w:ind w:firstLine="709"/>
        <w:jc w:val="both"/>
        <w:rPr>
          <w:bCs/>
          <w:sz w:val="24"/>
          <w:szCs w:val="24"/>
        </w:rPr>
      </w:pPr>
      <w:r w:rsidRPr="006A485F">
        <w:rPr>
          <w:b/>
          <w:bCs/>
          <w:sz w:val="24"/>
          <w:szCs w:val="24"/>
        </w:rPr>
        <w:t xml:space="preserve">1.1. </w:t>
      </w:r>
      <w:r w:rsidRPr="006A485F">
        <w:rPr>
          <w:bCs/>
          <w:sz w:val="24"/>
          <w:szCs w:val="24"/>
        </w:rPr>
        <w:t>В пункте 3 решения:</w:t>
      </w:r>
    </w:p>
    <w:p w14:paraId="1294AD32" w14:textId="77777777" w:rsidR="004C212C" w:rsidRPr="006A485F" w:rsidRDefault="004C212C" w:rsidP="004C212C">
      <w:pPr>
        <w:autoSpaceDE w:val="0"/>
        <w:autoSpaceDN w:val="0"/>
        <w:adjustRightInd w:val="0"/>
        <w:ind w:firstLine="709"/>
        <w:jc w:val="both"/>
        <w:rPr>
          <w:sz w:val="24"/>
          <w:szCs w:val="24"/>
        </w:rPr>
      </w:pPr>
      <w:r w:rsidRPr="006A485F">
        <w:rPr>
          <w:bCs/>
          <w:sz w:val="24"/>
          <w:szCs w:val="24"/>
        </w:rPr>
        <w:t xml:space="preserve">1) перед таблицей, содержащей </w:t>
      </w:r>
      <w:r w:rsidRPr="006A485F">
        <w:rPr>
          <w:sz w:val="24"/>
          <w:szCs w:val="24"/>
        </w:rPr>
        <w:t>тарифы в сфере холодного водоснабжения и водоотведения на 2025, 2027 и 2028 годы дополнить словами «Таблица 1»;</w:t>
      </w:r>
    </w:p>
    <w:p w14:paraId="6CC50518" w14:textId="77777777" w:rsidR="004C212C" w:rsidRPr="006A485F" w:rsidRDefault="004C212C" w:rsidP="004C212C">
      <w:pPr>
        <w:autoSpaceDE w:val="0"/>
        <w:autoSpaceDN w:val="0"/>
        <w:adjustRightInd w:val="0"/>
        <w:ind w:firstLine="709"/>
        <w:jc w:val="both"/>
        <w:rPr>
          <w:sz w:val="24"/>
          <w:szCs w:val="24"/>
        </w:rPr>
      </w:pPr>
      <w:r w:rsidRPr="006A485F">
        <w:rPr>
          <w:sz w:val="24"/>
          <w:szCs w:val="24"/>
        </w:rPr>
        <w:t>2)</w:t>
      </w:r>
      <w:r w:rsidRPr="006A485F">
        <w:rPr>
          <w:bCs/>
          <w:sz w:val="24"/>
          <w:szCs w:val="24"/>
        </w:rPr>
        <w:t xml:space="preserve"> перед таблицей, </w:t>
      </w:r>
      <w:r w:rsidRPr="006A485F">
        <w:rPr>
          <w:sz w:val="24"/>
          <w:szCs w:val="24"/>
        </w:rPr>
        <w:t>содержащей тарифы в сфере холодного водоснабжения и водоотведения на 2026 год дополнить словами «Таблица 2»;</w:t>
      </w:r>
    </w:p>
    <w:p w14:paraId="5D6150D2" w14:textId="77777777" w:rsidR="004C212C" w:rsidRPr="006A485F" w:rsidRDefault="004C212C" w:rsidP="004C212C">
      <w:pPr>
        <w:autoSpaceDE w:val="0"/>
        <w:autoSpaceDN w:val="0"/>
        <w:adjustRightInd w:val="0"/>
        <w:ind w:firstLine="709"/>
        <w:jc w:val="both"/>
        <w:rPr>
          <w:sz w:val="24"/>
          <w:szCs w:val="24"/>
        </w:rPr>
      </w:pPr>
      <w:r w:rsidRPr="006A485F">
        <w:rPr>
          <w:sz w:val="24"/>
          <w:szCs w:val="24"/>
        </w:rPr>
        <w:t xml:space="preserve">3) </w:t>
      </w:r>
      <w:r w:rsidRPr="006A485F">
        <w:rPr>
          <w:bCs/>
          <w:sz w:val="24"/>
          <w:szCs w:val="24"/>
        </w:rPr>
        <w:t>таблицу</w:t>
      </w:r>
      <w:r w:rsidRPr="006A485F">
        <w:rPr>
          <w:sz w:val="24"/>
          <w:szCs w:val="24"/>
        </w:rPr>
        <w:t>, содержащую тарифы в сфере холодного водоснабжения и водоотведения на 2026 год, изложить в следующей редакции:</w:t>
      </w:r>
    </w:p>
    <w:p w14:paraId="79665FBA" w14:textId="77777777" w:rsidR="004C212C" w:rsidRPr="006A485F" w:rsidRDefault="004C212C" w:rsidP="004C212C">
      <w:pPr>
        <w:autoSpaceDE w:val="0"/>
        <w:autoSpaceDN w:val="0"/>
        <w:adjustRightInd w:val="0"/>
        <w:jc w:val="both"/>
        <w:rPr>
          <w:sz w:val="24"/>
          <w:szCs w:val="24"/>
        </w:rPr>
      </w:pPr>
      <w:r w:rsidRPr="006A485F">
        <w:rPr>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62"/>
        <w:gridCol w:w="1941"/>
        <w:gridCol w:w="2558"/>
      </w:tblGrid>
      <w:tr w:rsidR="004C212C" w:rsidRPr="00C5274B" w14:paraId="63779A9C" w14:textId="77777777" w:rsidTr="000E4EB9">
        <w:trPr>
          <w:trHeight w:val="28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77361CC" w14:textId="77777777" w:rsidR="004C212C" w:rsidRPr="00C5274B" w:rsidRDefault="004C212C" w:rsidP="000E4EB9">
            <w:pPr>
              <w:jc w:val="center"/>
              <w:rPr>
                <w:b/>
                <w:sz w:val="16"/>
                <w:szCs w:val="16"/>
                <w:lang w:eastAsia="en-US"/>
              </w:rPr>
            </w:pPr>
            <w:r w:rsidRPr="00C5274B">
              <w:rPr>
                <w:b/>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hideMark/>
          </w:tcPr>
          <w:p w14:paraId="507BB96F" w14:textId="77777777" w:rsidR="004C212C" w:rsidRPr="00C5274B" w:rsidRDefault="004C212C" w:rsidP="000E4EB9">
            <w:pPr>
              <w:jc w:val="center"/>
              <w:rPr>
                <w:b/>
                <w:sz w:val="16"/>
                <w:szCs w:val="16"/>
                <w:lang w:eastAsia="en-US"/>
              </w:rPr>
            </w:pPr>
            <w:r w:rsidRPr="00C5274B">
              <w:rPr>
                <w:b/>
                <w:sz w:val="16"/>
                <w:szCs w:val="16"/>
              </w:rPr>
              <w:t>Тарифы в сфере холодного водоснабжения и водоотведения</w:t>
            </w:r>
          </w:p>
        </w:tc>
        <w:tc>
          <w:tcPr>
            <w:tcW w:w="4499" w:type="dxa"/>
            <w:gridSpan w:val="2"/>
            <w:tcBorders>
              <w:top w:val="single" w:sz="4" w:space="0" w:color="auto"/>
              <w:left w:val="single" w:sz="4" w:space="0" w:color="auto"/>
              <w:bottom w:val="single" w:sz="4" w:space="0" w:color="auto"/>
              <w:right w:val="single" w:sz="4" w:space="0" w:color="auto"/>
            </w:tcBorders>
          </w:tcPr>
          <w:p w14:paraId="3585A780" w14:textId="77777777" w:rsidR="004C212C" w:rsidRPr="00C5274B" w:rsidRDefault="004C212C" w:rsidP="000E4EB9">
            <w:pPr>
              <w:jc w:val="center"/>
              <w:rPr>
                <w:b/>
                <w:sz w:val="16"/>
                <w:szCs w:val="16"/>
              </w:rPr>
            </w:pPr>
            <w:r w:rsidRPr="00C5274B">
              <w:rPr>
                <w:b/>
                <w:sz w:val="16"/>
                <w:szCs w:val="16"/>
              </w:rPr>
              <w:t>Периоды регулирования</w:t>
            </w:r>
          </w:p>
        </w:tc>
      </w:tr>
      <w:tr w:rsidR="004C212C" w:rsidRPr="00C5274B" w14:paraId="3142F9D4" w14:textId="77777777" w:rsidTr="000E4EB9">
        <w:trPr>
          <w:cantSplit/>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34CF4" w14:textId="77777777" w:rsidR="004C212C" w:rsidRPr="00C5274B" w:rsidRDefault="004C212C" w:rsidP="000E4EB9">
            <w:pPr>
              <w:rPr>
                <w:b/>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C1744" w14:textId="77777777" w:rsidR="004C212C" w:rsidRPr="00C5274B" w:rsidRDefault="004C212C" w:rsidP="000E4EB9">
            <w:pPr>
              <w:rPr>
                <w:b/>
                <w:sz w:val="16"/>
                <w:szCs w:val="16"/>
                <w:lang w:eastAsia="en-US"/>
              </w:rPr>
            </w:pPr>
          </w:p>
        </w:tc>
        <w:tc>
          <w:tcPr>
            <w:tcW w:w="4499" w:type="dxa"/>
            <w:gridSpan w:val="2"/>
            <w:tcBorders>
              <w:top w:val="single" w:sz="4" w:space="0" w:color="auto"/>
              <w:left w:val="single" w:sz="4" w:space="0" w:color="auto"/>
              <w:bottom w:val="single" w:sz="4" w:space="0" w:color="auto"/>
              <w:right w:val="single" w:sz="4" w:space="0" w:color="auto"/>
            </w:tcBorders>
          </w:tcPr>
          <w:p w14:paraId="6FF55175" w14:textId="77777777" w:rsidR="004C212C" w:rsidRPr="00C5274B" w:rsidRDefault="004C212C" w:rsidP="000E4EB9">
            <w:pPr>
              <w:jc w:val="center"/>
              <w:rPr>
                <w:b/>
                <w:sz w:val="16"/>
                <w:szCs w:val="16"/>
                <w:lang w:eastAsia="en-US"/>
              </w:rPr>
            </w:pPr>
            <w:r w:rsidRPr="00C5274B">
              <w:rPr>
                <w:b/>
                <w:sz w:val="16"/>
                <w:szCs w:val="16"/>
              </w:rPr>
              <w:t>2026 год</w:t>
            </w:r>
          </w:p>
        </w:tc>
      </w:tr>
      <w:tr w:rsidR="004C212C" w:rsidRPr="00C5274B" w14:paraId="129A1BD2" w14:textId="77777777" w:rsidTr="000E4EB9">
        <w:trPr>
          <w:cantSplit/>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70B76" w14:textId="77777777" w:rsidR="004C212C" w:rsidRPr="00C5274B" w:rsidRDefault="004C212C" w:rsidP="000E4EB9">
            <w:pPr>
              <w:rPr>
                <w:b/>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F98B6" w14:textId="77777777" w:rsidR="004C212C" w:rsidRPr="00C5274B" w:rsidRDefault="004C212C" w:rsidP="000E4EB9">
            <w:pPr>
              <w:rPr>
                <w:b/>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E927F38" w14:textId="77777777" w:rsidR="004C212C" w:rsidRPr="00C5274B" w:rsidRDefault="004C212C" w:rsidP="000E4EB9">
            <w:pPr>
              <w:jc w:val="center"/>
              <w:rPr>
                <w:b/>
                <w:sz w:val="16"/>
                <w:szCs w:val="16"/>
                <w:lang w:eastAsia="en-US"/>
              </w:rPr>
            </w:pPr>
            <w:r w:rsidRPr="00C5274B">
              <w:rPr>
                <w:b/>
                <w:sz w:val="16"/>
                <w:szCs w:val="16"/>
              </w:rPr>
              <w:t xml:space="preserve">С </w:t>
            </w:r>
            <w:r w:rsidRPr="002973BD">
              <w:rPr>
                <w:b/>
                <w:sz w:val="16"/>
                <w:szCs w:val="16"/>
              </w:rPr>
              <w:t>1 мая</w:t>
            </w:r>
            <w:r w:rsidRPr="00C5274B">
              <w:rPr>
                <w:b/>
                <w:sz w:val="16"/>
                <w:szCs w:val="16"/>
              </w:rPr>
              <w:t xml:space="preserve"> по 30 сентября</w:t>
            </w:r>
          </w:p>
        </w:tc>
        <w:tc>
          <w:tcPr>
            <w:tcW w:w="2472" w:type="dxa"/>
            <w:tcBorders>
              <w:top w:val="single" w:sz="4" w:space="0" w:color="auto"/>
              <w:left w:val="single" w:sz="4" w:space="0" w:color="auto"/>
              <w:bottom w:val="single" w:sz="4" w:space="0" w:color="auto"/>
              <w:right w:val="single" w:sz="4" w:space="0" w:color="auto"/>
            </w:tcBorders>
            <w:hideMark/>
          </w:tcPr>
          <w:p w14:paraId="45275FFC" w14:textId="77777777" w:rsidR="004C212C" w:rsidRPr="00C5274B" w:rsidRDefault="004C212C" w:rsidP="000E4EB9">
            <w:pPr>
              <w:jc w:val="center"/>
              <w:rPr>
                <w:b/>
                <w:sz w:val="16"/>
                <w:szCs w:val="16"/>
                <w:lang w:eastAsia="en-US"/>
              </w:rPr>
            </w:pPr>
            <w:r w:rsidRPr="00C5274B">
              <w:rPr>
                <w:b/>
                <w:sz w:val="16"/>
                <w:szCs w:val="16"/>
              </w:rPr>
              <w:t>С 1 октября по 31 декабря</w:t>
            </w:r>
          </w:p>
        </w:tc>
      </w:tr>
      <w:tr w:rsidR="004C212C" w:rsidRPr="00C5274B" w14:paraId="2BC0B35E" w14:textId="77777777" w:rsidTr="000E4EB9">
        <w:trPr>
          <w:trHeight w:val="131"/>
          <w:jc w:val="center"/>
        </w:trPr>
        <w:tc>
          <w:tcPr>
            <w:tcW w:w="0" w:type="auto"/>
            <w:tcBorders>
              <w:top w:val="single" w:sz="4" w:space="0" w:color="auto"/>
              <w:left w:val="single" w:sz="4" w:space="0" w:color="auto"/>
              <w:bottom w:val="single" w:sz="4" w:space="0" w:color="auto"/>
              <w:right w:val="single" w:sz="4" w:space="0" w:color="auto"/>
            </w:tcBorders>
            <w:hideMark/>
          </w:tcPr>
          <w:p w14:paraId="3D29EF87" w14:textId="77777777" w:rsidR="004C212C" w:rsidRPr="00C5274B" w:rsidRDefault="004C212C" w:rsidP="000E4EB9">
            <w:pPr>
              <w:jc w:val="center"/>
              <w:rPr>
                <w:b/>
                <w:bCs/>
                <w:sz w:val="16"/>
                <w:szCs w:val="16"/>
                <w:lang w:eastAsia="en-US"/>
              </w:rPr>
            </w:pPr>
            <w:r w:rsidRPr="00C5274B">
              <w:rPr>
                <w:b/>
                <w:bCs/>
                <w:sz w:val="16"/>
                <w:szCs w:val="16"/>
              </w:rPr>
              <w:t>1.</w:t>
            </w:r>
          </w:p>
        </w:tc>
        <w:tc>
          <w:tcPr>
            <w:tcW w:w="0" w:type="auto"/>
            <w:tcBorders>
              <w:top w:val="single" w:sz="4" w:space="0" w:color="auto"/>
              <w:left w:val="single" w:sz="4" w:space="0" w:color="auto"/>
              <w:bottom w:val="single" w:sz="4" w:space="0" w:color="auto"/>
              <w:right w:val="single" w:sz="4" w:space="0" w:color="auto"/>
            </w:tcBorders>
            <w:hideMark/>
          </w:tcPr>
          <w:p w14:paraId="0CD6D647" w14:textId="77777777" w:rsidR="004C212C" w:rsidRPr="00C5274B" w:rsidRDefault="004C212C" w:rsidP="000E4EB9">
            <w:pPr>
              <w:rPr>
                <w:noProof/>
                <w:sz w:val="18"/>
                <w:szCs w:val="18"/>
                <w:lang w:eastAsia="en-US"/>
              </w:rPr>
            </w:pPr>
            <w:r w:rsidRPr="00C5274B">
              <w:rPr>
                <w:sz w:val="18"/>
                <w:szCs w:val="18"/>
              </w:rPr>
              <w:t>Питьевая вода, руб./м</w:t>
            </w:r>
            <w:r w:rsidRPr="00C5274B">
              <w:rPr>
                <w:sz w:val="18"/>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vAlign w:val="bottom"/>
          </w:tcPr>
          <w:p w14:paraId="28E7192B" w14:textId="77777777" w:rsidR="004C212C" w:rsidRPr="00C5274B" w:rsidRDefault="004C212C" w:rsidP="000E4EB9">
            <w:pPr>
              <w:jc w:val="center"/>
              <w:rPr>
                <w:sz w:val="18"/>
                <w:szCs w:val="18"/>
              </w:rPr>
            </w:pPr>
            <w:r>
              <w:rPr>
                <w:sz w:val="18"/>
                <w:szCs w:val="18"/>
              </w:rPr>
              <w:t>40,59</w:t>
            </w:r>
          </w:p>
        </w:tc>
        <w:tc>
          <w:tcPr>
            <w:tcW w:w="2472" w:type="dxa"/>
            <w:tcBorders>
              <w:top w:val="single" w:sz="4" w:space="0" w:color="auto"/>
              <w:left w:val="single" w:sz="4" w:space="0" w:color="auto"/>
              <w:bottom w:val="single" w:sz="4" w:space="0" w:color="auto"/>
              <w:right w:val="single" w:sz="4" w:space="0" w:color="auto"/>
            </w:tcBorders>
            <w:vAlign w:val="bottom"/>
          </w:tcPr>
          <w:p w14:paraId="44BD4303" w14:textId="77777777" w:rsidR="004C212C" w:rsidRPr="00C5274B" w:rsidRDefault="004C212C" w:rsidP="000E4EB9">
            <w:pPr>
              <w:jc w:val="center"/>
              <w:rPr>
                <w:sz w:val="18"/>
                <w:szCs w:val="18"/>
              </w:rPr>
            </w:pPr>
            <w:r>
              <w:rPr>
                <w:sz w:val="18"/>
                <w:szCs w:val="18"/>
              </w:rPr>
              <w:t>44,61</w:t>
            </w:r>
          </w:p>
        </w:tc>
      </w:tr>
      <w:tr w:rsidR="004C212C" w:rsidRPr="00C5274B" w14:paraId="542D0A4E" w14:textId="77777777" w:rsidTr="000E4EB9">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14:paraId="1AADD87F" w14:textId="77777777" w:rsidR="004C212C" w:rsidRPr="00C5274B" w:rsidRDefault="004C212C" w:rsidP="000E4EB9">
            <w:pPr>
              <w:jc w:val="center"/>
              <w:rPr>
                <w:b/>
                <w:bCs/>
                <w:sz w:val="16"/>
                <w:szCs w:val="16"/>
                <w:lang w:eastAsia="en-US"/>
              </w:rPr>
            </w:pPr>
            <w:r w:rsidRPr="00C5274B">
              <w:rPr>
                <w:b/>
                <w:bCs/>
                <w:sz w:val="16"/>
                <w:szCs w:val="16"/>
              </w:rPr>
              <w:t>2.</w:t>
            </w:r>
          </w:p>
        </w:tc>
        <w:tc>
          <w:tcPr>
            <w:tcW w:w="0" w:type="auto"/>
            <w:tcBorders>
              <w:top w:val="single" w:sz="4" w:space="0" w:color="auto"/>
              <w:left w:val="single" w:sz="4" w:space="0" w:color="auto"/>
              <w:right w:val="single" w:sz="4" w:space="0" w:color="auto"/>
            </w:tcBorders>
            <w:hideMark/>
          </w:tcPr>
          <w:p w14:paraId="1A572E38" w14:textId="77777777" w:rsidR="004C212C" w:rsidRPr="00C5274B" w:rsidRDefault="004C212C" w:rsidP="000E4EB9">
            <w:pPr>
              <w:rPr>
                <w:noProof/>
                <w:sz w:val="18"/>
                <w:szCs w:val="18"/>
                <w:lang w:eastAsia="en-US"/>
              </w:rPr>
            </w:pPr>
            <w:r w:rsidRPr="00C5274B">
              <w:rPr>
                <w:sz w:val="18"/>
                <w:szCs w:val="18"/>
              </w:rPr>
              <w:t>Питьевая вода, руб./м</w:t>
            </w:r>
            <w:r w:rsidRPr="00C5274B">
              <w:rPr>
                <w:sz w:val="18"/>
                <w:szCs w:val="18"/>
                <w:vertAlign w:val="superscript"/>
              </w:rPr>
              <w:t>3</w:t>
            </w:r>
          </w:p>
          <w:p w14:paraId="1D94E905" w14:textId="77777777" w:rsidR="004C212C" w:rsidRPr="00C5274B" w:rsidRDefault="004C212C" w:rsidP="000E4EB9">
            <w:pPr>
              <w:rPr>
                <w:noProof/>
                <w:sz w:val="18"/>
                <w:szCs w:val="18"/>
                <w:lang w:eastAsia="en-US"/>
              </w:rPr>
            </w:pPr>
            <w:r w:rsidRPr="00C5274B">
              <w:rPr>
                <w:noProof/>
                <w:sz w:val="18"/>
                <w:szCs w:val="18"/>
              </w:rPr>
              <w:t>Население (с учетом НДС)</w:t>
            </w:r>
          </w:p>
        </w:tc>
        <w:tc>
          <w:tcPr>
            <w:tcW w:w="0" w:type="auto"/>
            <w:tcBorders>
              <w:top w:val="single" w:sz="4" w:space="0" w:color="auto"/>
              <w:left w:val="single" w:sz="4" w:space="0" w:color="auto"/>
              <w:right w:val="single" w:sz="4" w:space="0" w:color="auto"/>
            </w:tcBorders>
            <w:vAlign w:val="bottom"/>
          </w:tcPr>
          <w:p w14:paraId="74BC3403" w14:textId="77777777" w:rsidR="004C212C" w:rsidRPr="00C5274B" w:rsidRDefault="004C212C" w:rsidP="000E4EB9">
            <w:pPr>
              <w:jc w:val="center"/>
              <w:rPr>
                <w:sz w:val="18"/>
                <w:szCs w:val="18"/>
              </w:rPr>
            </w:pPr>
            <w:r>
              <w:rPr>
                <w:sz w:val="18"/>
                <w:szCs w:val="18"/>
              </w:rPr>
              <w:t>42,62</w:t>
            </w:r>
          </w:p>
        </w:tc>
        <w:tc>
          <w:tcPr>
            <w:tcW w:w="2472" w:type="dxa"/>
            <w:tcBorders>
              <w:top w:val="single" w:sz="4" w:space="0" w:color="auto"/>
              <w:left w:val="single" w:sz="4" w:space="0" w:color="auto"/>
              <w:bottom w:val="single" w:sz="4" w:space="0" w:color="auto"/>
              <w:right w:val="single" w:sz="4" w:space="0" w:color="auto"/>
            </w:tcBorders>
            <w:vAlign w:val="bottom"/>
          </w:tcPr>
          <w:p w14:paraId="73245711" w14:textId="77777777" w:rsidR="004C212C" w:rsidRPr="00C5274B" w:rsidRDefault="004C212C" w:rsidP="000E4EB9">
            <w:pPr>
              <w:jc w:val="center"/>
              <w:rPr>
                <w:sz w:val="18"/>
                <w:szCs w:val="18"/>
              </w:rPr>
            </w:pPr>
            <w:r>
              <w:rPr>
                <w:sz w:val="18"/>
                <w:szCs w:val="18"/>
              </w:rPr>
              <w:t>46,84</w:t>
            </w:r>
          </w:p>
        </w:tc>
      </w:tr>
      <w:tr w:rsidR="004C212C" w:rsidRPr="00C5274B" w14:paraId="24A6157A" w14:textId="77777777" w:rsidTr="000E4EB9">
        <w:trPr>
          <w:trHeight w:val="136"/>
          <w:jc w:val="center"/>
        </w:trPr>
        <w:tc>
          <w:tcPr>
            <w:tcW w:w="0" w:type="auto"/>
            <w:tcBorders>
              <w:top w:val="single" w:sz="4" w:space="0" w:color="auto"/>
              <w:left w:val="single" w:sz="4" w:space="0" w:color="auto"/>
              <w:bottom w:val="single" w:sz="4" w:space="0" w:color="auto"/>
              <w:right w:val="single" w:sz="4" w:space="0" w:color="auto"/>
            </w:tcBorders>
            <w:hideMark/>
          </w:tcPr>
          <w:p w14:paraId="5EF13829" w14:textId="77777777" w:rsidR="004C212C" w:rsidRPr="00C5274B" w:rsidRDefault="004C212C" w:rsidP="000E4EB9">
            <w:pPr>
              <w:jc w:val="center"/>
              <w:rPr>
                <w:b/>
                <w:bCs/>
                <w:sz w:val="16"/>
                <w:szCs w:val="16"/>
              </w:rPr>
            </w:pPr>
            <w:r>
              <w:rPr>
                <w:b/>
                <w:bCs/>
                <w:sz w:val="16"/>
                <w:szCs w:val="16"/>
              </w:rPr>
              <w:t>3</w:t>
            </w:r>
            <w:r w:rsidRPr="00C5274B">
              <w:rPr>
                <w:b/>
                <w:bCs/>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67047753" w14:textId="77777777" w:rsidR="004C212C" w:rsidRPr="00C5274B" w:rsidRDefault="004C212C" w:rsidP="000E4EB9">
            <w:pPr>
              <w:rPr>
                <w:sz w:val="18"/>
                <w:szCs w:val="18"/>
              </w:rPr>
            </w:pPr>
            <w:r>
              <w:rPr>
                <w:sz w:val="18"/>
                <w:szCs w:val="18"/>
              </w:rPr>
              <w:t>Водоотведение</w:t>
            </w:r>
            <w:r w:rsidRPr="00C5274B">
              <w:rPr>
                <w:sz w:val="18"/>
                <w:szCs w:val="18"/>
              </w:rPr>
              <w:t>, руб./м</w:t>
            </w:r>
            <w:r w:rsidRPr="00C5274B">
              <w:rPr>
                <w:sz w:val="18"/>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vAlign w:val="bottom"/>
          </w:tcPr>
          <w:p w14:paraId="3162A3B7" w14:textId="77777777" w:rsidR="004C212C" w:rsidRPr="00C5274B" w:rsidRDefault="004C212C" w:rsidP="000E4EB9">
            <w:pPr>
              <w:jc w:val="center"/>
              <w:rPr>
                <w:sz w:val="18"/>
                <w:szCs w:val="18"/>
              </w:rPr>
            </w:pPr>
            <w:r>
              <w:rPr>
                <w:sz w:val="18"/>
                <w:szCs w:val="18"/>
              </w:rPr>
              <w:t>66,79</w:t>
            </w:r>
          </w:p>
        </w:tc>
        <w:tc>
          <w:tcPr>
            <w:tcW w:w="2472" w:type="dxa"/>
            <w:tcBorders>
              <w:top w:val="single" w:sz="4" w:space="0" w:color="auto"/>
              <w:left w:val="single" w:sz="4" w:space="0" w:color="auto"/>
              <w:bottom w:val="single" w:sz="4" w:space="0" w:color="auto"/>
              <w:right w:val="single" w:sz="4" w:space="0" w:color="auto"/>
            </w:tcBorders>
            <w:vAlign w:val="bottom"/>
          </w:tcPr>
          <w:p w14:paraId="302F60EC" w14:textId="77777777" w:rsidR="004C212C" w:rsidRPr="00C5274B" w:rsidRDefault="004C212C" w:rsidP="000E4EB9">
            <w:pPr>
              <w:jc w:val="center"/>
              <w:rPr>
                <w:sz w:val="18"/>
                <w:szCs w:val="18"/>
              </w:rPr>
            </w:pPr>
            <w:r>
              <w:rPr>
                <w:sz w:val="18"/>
                <w:szCs w:val="18"/>
              </w:rPr>
              <w:t>73,40</w:t>
            </w:r>
          </w:p>
        </w:tc>
      </w:tr>
      <w:tr w:rsidR="004C212C" w:rsidRPr="00C5274B" w14:paraId="204CC147" w14:textId="77777777" w:rsidTr="000E4EB9">
        <w:trPr>
          <w:trHeight w:val="209"/>
          <w:jc w:val="center"/>
        </w:trPr>
        <w:tc>
          <w:tcPr>
            <w:tcW w:w="0" w:type="auto"/>
            <w:tcBorders>
              <w:top w:val="single" w:sz="4" w:space="0" w:color="auto"/>
              <w:left w:val="single" w:sz="4" w:space="0" w:color="auto"/>
              <w:bottom w:val="single" w:sz="4" w:space="0" w:color="auto"/>
              <w:right w:val="single" w:sz="4" w:space="0" w:color="auto"/>
            </w:tcBorders>
            <w:hideMark/>
          </w:tcPr>
          <w:p w14:paraId="1292B7B3" w14:textId="77777777" w:rsidR="004C212C" w:rsidRPr="00C5274B" w:rsidRDefault="004C212C" w:rsidP="000E4EB9">
            <w:pPr>
              <w:jc w:val="center"/>
              <w:rPr>
                <w:b/>
                <w:bCs/>
                <w:sz w:val="16"/>
                <w:szCs w:val="16"/>
              </w:rPr>
            </w:pPr>
            <w:r>
              <w:rPr>
                <w:b/>
                <w:bCs/>
                <w:sz w:val="16"/>
                <w:szCs w:val="16"/>
              </w:rPr>
              <w:t>4</w:t>
            </w:r>
            <w:r w:rsidRPr="00C5274B">
              <w:rPr>
                <w:b/>
                <w:bCs/>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219E015B" w14:textId="77777777" w:rsidR="004C212C" w:rsidRPr="00C5274B" w:rsidRDefault="004C212C" w:rsidP="000E4EB9">
            <w:pPr>
              <w:rPr>
                <w:sz w:val="18"/>
                <w:szCs w:val="18"/>
                <w:vertAlign w:val="superscript"/>
              </w:rPr>
            </w:pPr>
            <w:r>
              <w:rPr>
                <w:sz w:val="18"/>
                <w:szCs w:val="18"/>
              </w:rPr>
              <w:t>Водоотведение</w:t>
            </w:r>
            <w:r w:rsidRPr="00C5274B">
              <w:rPr>
                <w:sz w:val="18"/>
                <w:szCs w:val="18"/>
              </w:rPr>
              <w:t xml:space="preserve"> руб./м</w:t>
            </w:r>
            <w:r w:rsidRPr="00C5274B">
              <w:rPr>
                <w:sz w:val="18"/>
                <w:szCs w:val="18"/>
                <w:vertAlign w:val="superscript"/>
              </w:rPr>
              <w:t>3</w:t>
            </w:r>
          </w:p>
          <w:p w14:paraId="45A6C3CB" w14:textId="77777777" w:rsidR="004C212C" w:rsidRPr="00C5274B" w:rsidRDefault="004C212C" w:rsidP="000E4EB9">
            <w:pPr>
              <w:rPr>
                <w:sz w:val="18"/>
                <w:szCs w:val="18"/>
              </w:rPr>
            </w:pPr>
            <w:r w:rsidRPr="00C5274B">
              <w:rPr>
                <w:sz w:val="18"/>
                <w:szCs w:val="18"/>
              </w:rPr>
              <w:t>Население (с учетом НДС)</w:t>
            </w:r>
          </w:p>
        </w:tc>
        <w:tc>
          <w:tcPr>
            <w:tcW w:w="0" w:type="auto"/>
            <w:tcBorders>
              <w:top w:val="single" w:sz="4" w:space="0" w:color="auto"/>
              <w:left w:val="single" w:sz="4" w:space="0" w:color="auto"/>
              <w:bottom w:val="single" w:sz="4" w:space="0" w:color="auto"/>
              <w:right w:val="single" w:sz="4" w:space="0" w:color="auto"/>
            </w:tcBorders>
            <w:vAlign w:val="bottom"/>
          </w:tcPr>
          <w:p w14:paraId="29B22461" w14:textId="77777777" w:rsidR="004C212C" w:rsidRPr="00C5274B" w:rsidRDefault="004C212C" w:rsidP="000E4EB9">
            <w:pPr>
              <w:jc w:val="center"/>
              <w:rPr>
                <w:sz w:val="18"/>
                <w:szCs w:val="18"/>
              </w:rPr>
            </w:pPr>
            <w:r>
              <w:rPr>
                <w:sz w:val="18"/>
                <w:szCs w:val="18"/>
              </w:rPr>
              <w:t>70,13</w:t>
            </w:r>
          </w:p>
        </w:tc>
        <w:tc>
          <w:tcPr>
            <w:tcW w:w="2472" w:type="dxa"/>
            <w:tcBorders>
              <w:top w:val="single" w:sz="4" w:space="0" w:color="auto"/>
              <w:left w:val="single" w:sz="4" w:space="0" w:color="auto"/>
              <w:bottom w:val="single" w:sz="4" w:space="0" w:color="auto"/>
              <w:right w:val="single" w:sz="4" w:space="0" w:color="auto"/>
            </w:tcBorders>
            <w:vAlign w:val="bottom"/>
          </w:tcPr>
          <w:p w14:paraId="322A6AB7" w14:textId="77777777" w:rsidR="004C212C" w:rsidRPr="00C5274B" w:rsidRDefault="004C212C" w:rsidP="000E4EB9">
            <w:pPr>
              <w:jc w:val="center"/>
              <w:rPr>
                <w:sz w:val="18"/>
                <w:szCs w:val="18"/>
              </w:rPr>
            </w:pPr>
            <w:r>
              <w:rPr>
                <w:sz w:val="18"/>
                <w:szCs w:val="18"/>
              </w:rPr>
              <w:t>77,07</w:t>
            </w:r>
          </w:p>
        </w:tc>
      </w:tr>
      <w:tr w:rsidR="004C212C" w:rsidRPr="00C5274B" w14:paraId="0BC2CF75" w14:textId="77777777" w:rsidTr="000E4EB9">
        <w:trPr>
          <w:trHeight w:val="209"/>
          <w:jc w:val="center"/>
        </w:trPr>
        <w:tc>
          <w:tcPr>
            <w:tcW w:w="0" w:type="auto"/>
            <w:tcBorders>
              <w:top w:val="single" w:sz="4" w:space="0" w:color="auto"/>
              <w:left w:val="single" w:sz="4" w:space="0" w:color="auto"/>
              <w:bottom w:val="single" w:sz="4" w:space="0" w:color="auto"/>
              <w:right w:val="single" w:sz="4" w:space="0" w:color="auto"/>
            </w:tcBorders>
            <w:hideMark/>
          </w:tcPr>
          <w:p w14:paraId="3B9F8F9E" w14:textId="77777777" w:rsidR="004C212C" w:rsidRPr="00C5274B" w:rsidRDefault="004C212C" w:rsidP="000E4EB9">
            <w:pPr>
              <w:jc w:val="center"/>
              <w:rPr>
                <w:b/>
                <w:bCs/>
                <w:sz w:val="16"/>
                <w:szCs w:val="16"/>
              </w:rPr>
            </w:pPr>
            <w:r>
              <w:rPr>
                <w:b/>
                <w:bCs/>
                <w:sz w:val="16"/>
                <w:szCs w:val="16"/>
              </w:rPr>
              <w:t>5</w:t>
            </w:r>
            <w:r w:rsidRPr="00C5274B">
              <w:rPr>
                <w:b/>
                <w:bCs/>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73557D88" w14:textId="77777777" w:rsidR="004C212C" w:rsidRPr="00C5274B" w:rsidRDefault="004C212C" w:rsidP="000E4EB9">
            <w:pPr>
              <w:rPr>
                <w:sz w:val="18"/>
                <w:szCs w:val="18"/>
              </w:rPr>
            </w:pPr>
            <w:r w:rsidRPr="00C5274B">
              <w:rPr>
                <w:sz w:val="18"/>
                <w:szCs w:val="18"/>
              </w:rPr>
              <w:t>Водоотведение (</w:t>
            </w:r>
            <w:r>
              <w:rPr>
                <w:sz w:val="18"/>
                <w:szCs w:val="18"/>
              </w:rPr>
              <w:t>очистка</w:t>
            </w:r>
            <w:r w:rsidRPr="00C5274B">
              <w:rPr>
                <w:sz w:val="18"/>
                <w:szCs w:val="18"/>
              </w:rPr>
              <w:t xml:space="preserve"> сточных вод), руб./м</w:t>
            </w:r>
            <w:r w:rsidRPr="00245AE9">
              <w:rPr>
                <w:sz w:val="18"/>
                <w:szCs w:val="18"/>
                <w:vertAlign w:val="superscript"/>
              </w:rPr>
              <w:t>3</w:t>
            </w:r>
          </w:p>
        </w:tc>
        <w:tc>
          <w:tcPr>
            <w:tcW w:w="0" w:type="auto"/>
            <w:tcBorders>
              <w:top w:val="single" w:sz="4" w:space="0" w:color="auto"/>
              <w:left w:val="single" w:sz="4" w:space="0" w:color="auto"/>
              <w:bottom w:val="single" w:sz="4" w:space="0" w:color="auto"/>
              <w:right w:val="single" w:sz="4" w:space="0" w:color="auto"/>
            </w:tcBorders>
            <w:vAlign w:val="bottom"/>
          </w:tcPr>
          <w:p w14:paraId="31BDC225" w14:textId="77777777" w:rsidR="004C212C" w:rsidRPr="00C5274B" w:rsidRDefault="004C212C" w:rsidP="000E4EB9">
            <w:pPr>
              <w:jc w:val="center"/>
              <w:rPr>
                <w:sz w:val="18"/>
                <w:szCs w:val="18"/>
              </w:rPr>
            </w:pPr>
            <w:r>
              <w:rPr>
                <w:sz w:val="18"/>
                <w:szCs w:val="18"/>
              </w:rPr>
              <w:t>15,27</w:t>
            </w:r>
          </w:p>
        </w:tc>
        <w:tc>
          <w:tcPr>
            <w:tcW w:w="2472" w:type="dxa"/>
            <w:tcBorders>
              <w:top w:val="single" w:sz="4" w:space="0" w:color="auto"/>
              <w:left w:val="single" w:sz="4" w:space="0" w:color="auto"/>
              <w:bottom w:val="single" w:sz="4" w:space="0" w:color="auto"/>
              <w:right w:val="single" w:sz="4" w:space="0" w:color="auto"/>
            </w:tcBorders>
            <w:vAlign w:val="bottom"/>
          </w:tcPr>
          <w:p w14:paraId="57CDC31B" w14:textId="77777777" w:rsidR="004C212C" w:rsidRPr="00C5274B" w:rsidRDefault="004C212C" w:rsidP="000E4EB9">
            <w:pPr>
              <w:jc w:val="center"/>
              <w:rPr>
                <w:sz w:val="18"/>
                <w:szCs w:val="18"/>
              </w:rPr>
            </w:pPr>
            <w:r>
              <w:rPr>
                <w:sz w:val="18"/>
                <w:szCs w:val="18"/>
              </w:rPr>
              <w:t>16,78</w:t>
            </w:r>
          </w:p>
        </w:tc>
      </w:tr>
      <w:tr w:rsidR="004C212C" w:rsidRPr="00C5274B" w14:paraId="70FB251D" w14:textId="77777777" w:rsidTr="000E4EB9">
        <w:trPr>
          <w:trHeight w:val="209"/>
          <w:jc w:val="center"/>
        </w:trPr>
        <w:tc>
          <w:tcPr>
            <w:tcW w:w="0" w:type="auto"/>
            <w:tcBorders>
              <w:top w:val="single" w:sz="4" w:space="0" w:color="auto"/>
              <w:left w:val="single" w:sz="4" w:space="0" w:color="auto"/>
              <w:bottom w:val="single" w:sz="4" w:space="0" w:color="auto"/>
              <w:right w:val="single" w:sz="4" w:space="0" w:color="auto"/>
            </w:tcBorders>
            <w:hideMark/>
          </w:tcPr>
          <w:p w14:paraId="4B9D7D84" w14:textId="77777777" w:rsidR="004C212C" w:rsidRPr="00C5274B" w:rsidRDefault="004C212C" w:rsidP="000E4EB9">
            <w:pPr>
              <w:jc w:val="center"/>
              <w:rPr>
                <w:b/>
                <w:bCs/>
                <w:sz w:val="16"/>
                <w:szCs w:val="16"/>
              </w:rPr>
            </w:pPr>
            <w:r>
              <w:rPr>
                <w:b/>
                <w:bCs/>
                <w:sz w:val="16"/>
                <w:szCs w:val="16"/>
              </w:rPr>
              <w:t>6</w:t>
            </w:r>
            <w:r w:rsidRPr="00C5274B">
              <w:rPr>
                <w:b/>
                <w:bCs/>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14:paraId="73E50BC3" w14:textId="77777777" w:rsidR="004C212C" w:rsidRPr="00245AE9" w:rsidRDefault="004C212C" w:rsidP="000E4EB9">
            <w:pPr>
              <w:rPr>
                <w:sz w:val="18"/>
                <w:szCs w:val="18"/>
              </w:rPr>
            </w:pPr>
            <w:r w:rsidRPr="00C5274B">
              <w:rPr>
                <w:sz w:val="18"/>
                <w:szCs w:val="18"/>
              </w:rPr>
              <w:t>Водоотведение (</w:t>
            </w:r>
            <w:r>
              <w:rPr>
                <w:sz w:val="18"/>
                <w:szCs w:val="18"/>
              </w:rPr>
              <w:t>очистка</w:t>
            </w:r>
            <w:r w:rsidRPr="00C5274B">
              <w:rPr>
                <w:sz w:val="18"/>
                <w:szCs w:val="18"/>
              </w:rPr>
              <w:t xml:space="preserve"> сточных вод), руб./м</w:t>
            </w:r>
            <w:r w:rsidRPr="00245AE9">
              <w:rPr>
                <w:sz w:val="18"/>
                <w:szCs w:val="18"/>
                <w:vertAlign w:val="superscript"/>
              </w:rPr>
              <w:t>3</w:t>
            </w:r>
          </w:p>
          <w:p w14:paraId="35013DBD" w14:textId="77777777" w:rsidR="004C212C" w:rsidRPr="00C5274B" w:rsidRDefault="004C212C" w:rsidP="000E4EB9">
            <w:pPr>
              <w:rPr>
                <w:sz w:val="18"/>
                <w:szCs w:val="18"/>
              </w:rPr>
            </w:pPr>
            <w:r w:rsidRPr="00C5274B">
              <w:rPr>
                <w:sz w:val="18"/>
                <w:szCs w:val="18"/>
              </w:rPr>
              <w:t>Население (с учетом НДС)</w:t>
            </w:r>
          </w:p>
        </w:tc>
        <w:tc>
          <w:tcPr>
            <w:tcW w:w="0" w:type="auto"/>
            <w:tcBorders>
              <w:top w:val="single" w:sz="4" w:space="0" w:color="auto"/>
              <w:left w:val="single" w:sz="4" w:space="0" w:color="auto"/>
              <w:bottom w:val="single" w:sz="4" w:space="0" w:color="auto"/>
              <w:right w:val="single" w:sz="4" w:space="0" w:color="auto"/>
            </w:tcBorders>
            <w:vAlign w:val="bottom"/>
          </w:tcPr>
          <w:p w14:paraId="0BAA45EB" w14:textId="77777777" w:rsidR="004C212C" w:rsidRPr="00C5274B" w:rsidRDefault="004C212C" w:rsidP="000E4EB9">
            <w:pPr>
              <w:jc w:val="center"/>
              <w:rPr>
                <w:sz w:val="18"/>
                <w:szCs w:val="18"/>
              </w:rPr>
            </w:pPr>
            <w:r>
              <w:rPr>
                <w:sz w:val="18"/>
                <w:szCs w:val="18"/>
              </w:rPr>
              <w:t>-</w:t>
            </w:r>
          </w:p>
        </w:tc>
        <w:tc>
          <w:tcPr>
            <w:tcW w:w="2472" w:type="dxa"/>
            <w:tcBorders>
              <w:top w:val="single" w:sz="4" w:space="0" w:color="auto"/>
              <w:left w:val="single" w:sz="4" w:space="0" w:color="auto"/>
              <w:bottom w:val="single" w:sz="4" w:space="0" w:color="auto"/>
              <w:right w:val="single" w:sz="4" w:space="0" w:color="auto"/>
            </w:tcBorders>
            <w:vAlign w:val="bottom"/>
          </w:tcPr>
          <w:p w14:paraId="1E48FC13" w14:textId="77777777" w:rsidR="004C212C" w:rsidRPr="00C5274B" w:rsidRDefault="004C212C" w:rsidP="000E4EB9">
            <w:pPr>
              <w:jc w:val="center"/>
              <w:rPr>
                <w:sz w:val="18"/>
                <w:szCs w:val="18"/>
              </w:rPr>
            </w:pPr>
            <w:r>
              <w:rPr>
                <w:sz w:val="18"/>
                <w:szCs w:val="18"/>
              </w:rPr>
              <w:t>-</w:t>
            </w:r>
          </w:p>
        </w:tc>
      </w:tr>
    </w:tbl>
    <w:p w14:paraId="6DCBBCEC" w14:textId="77777777" w:rsidR="004C212C" w:rsidRPr="006A485F" w:rsidRDefault="004C212C" w:rsidP="004C212C">
      <w:pPr>
        <w:autoSpaceDE w:val="0"/>
        <w:autoSpaceDN w:val="0"/>
        <w:adjustRightInd w:val="0"/>
        <w:ind w:firstLine="709"/>
        <w:jc w:val="right"/>
        <w:rPr>
          <w:bCs/>
          <w:sz w:val="24"/>
        </w:rPr>
      </w:pPr>
      <w:r w:rsidRPr="006A485F">
        <w:rPr>
          <w:bCs/>
          <w:sz w:val="24"/>
        </w:rPr>
        <w:t>».</w:t>
      </w:r>
    </w:p>
    <w:p w14:paraId="3C1B9F73" w14:textId="77777777" w:rsidR="004C212C" w:rsidRPr="006A485F" w:rsidRDefault="004C212C" w:rsidP="004C212C">
      <w:pPr>
        <w:autoSpaceDE w:val="0"/>
        <w:autoSpaceDN w:val="0"/>
        <w:adjustRightInd w:val="0"/>
        <w:ind w:firstLine="709"/>
        <w:jc w:val="both"/>
        <w:rPr>
          <w:bCs/>
          <w:sz w:val="24"/>
          <w:szCs w:val="24"/>
        </w:rPr>
      </w:pPr>
      <w:r w:rsidRPr="006A485F">
        <w:rPr>
          <w:b/>
          <w:bCs/>
          <w:sz w:val="24"/>
        </w:rPr>
        <w:t xml:space="preserve">1.2. </w:t>
      </w:r>
      <w:r w:rsidRPr="006A485F">
        <w:rPr>
          <w:bCs/>
          <w:sz w:val="24"/>
          <w:szCs w:val="24"/>
        </w:rPr>
        <w:t>Абзац первый пункта 5 решения дополнить словами «и является плательщиком налога на добавленную стоимость в соответствии со ст. 164 Налогового кодекса Российской Федерации».</w:t>
      </w:r>
    </w:p>
    <w:p w14:paraId="0AC0C00B" w14:textId="77777777" w:rsidR="004C212C" w:rsidRPr="006A485F" w:rsidRDefault="004C212C" w:rsidP="004C212C">
      <w:pPr>
        <w:ind w:firstLine="709"/>
        <w:jc w:val="both"/>
        <w:rPr>
          <w:sz w:val="24"/>
          <w:szCs w:val="24"/>
        </w:rPr>
      </w:pPr>
      <w:r w:rsidRPr="006A485F">
        <w:rPr>
          <w:b/>
          <w:sz w:val="24"/>
          <w:szCs w:val="24"/>
        </w:rPr>
        <w:t xml:space="preserve">2. </w:t>
      </w:r>
      <w:r w:rsidRPr="006A485F">
        <w:rPr>
          <w:sz w:val="24"/>
          <w:szCs w:val="24"/>
        </w:rPr>
        <w:t>Настоящее решение вступает в силу с 1 мая 2026 г.</w:t>
      </w:r>
    </w:p>
    <w:p w14:paraId="032C53E9" w14:textId="77777777" w:rsidR="00DF3434" w:rsidRPr="00B321B7" w:rsidRDefault="00DF3434" w:rsidP="00DF3434">
      <w:pPr>
        <w:ind w:firstLine="720"/>
        <w:jc w:val="both"/>
        <w:rPr>
          <w:sz w:val="24"/>
          <w:szCs w:val="24"/>
        </w:rPr>
      </w:pPr>
      <w:r w:rsidRPr="00DA4A85">
        <w:rPr>
          <w:rFonts w:eastAsia="Calibri"/>
          <w:sz w:val="24"/>
          <w:szCs w:val="24"/>
        </w:rPr>
        <w:t>По данному вопросу голосовали: «за» единогласно.</w:t>
      </w:r>
    </w:p>
    <w:p w14:paraId="394BB67C" w14:textId="77777777" w:rsidR="00DF3434" w:rsidRDefault="00DF3434" w:rsidP="00322B0D">
      <w:pPr>
        <w:jc w:val="both"/>
        <w:rPr>
          <w:b/>
          <w:sz w:val="24"/>
          <w:szCs w:val="24"/>
        </w:rPr>
      </w:pPr>
    </w:p>
    <w:p w14:paraId="11AC50D1" w14:textId="77777777" w:rsidR="00DF3434" w:rsidRDefault="00DF3434" w:rsidP="00322B0D">
      <w:pPr>
        <w:jc w:val="both"/>
        <w:rPr>
          <w:b/>
          <w:sz w:val="24"/>
          <w:szCs w:val="24"/>
        </w:rPr>
      </w:pPr>
    </w:p>
    <w:p w14:paraId="0623AE51" w14:textId="3C669896" w:rsidR="001963B8" w:rsidRDefault="00DF3434" w:rsidP="00322B0D">
      <w:pPr>
        <w:jc w:val="both"/>
        <w:rPr>
          <w:noProof/>
          <w:sz w:val="24"/>
          <w:szCs w:val="24"/>
        </w:rPr>
      </w:pPr>
      <w:r>
        <w:rPr>
          <w:b/>
          <w:sz w:val="24"/>
          <w:szCs w:val="24"/>
        </w:rPr>
        <w:t>4</w:t>
      </w:r>
      <w:r w:rsidR="00322B0D">
        <w:rPr>
          <w:b/>
          <w:sz w:val="24"/>
          <w:szCs w:val="24"/>
        </w:rPr>
        <w:t xml:space="preserve">. </w:t>
      </w:r>
      <w:r w:rsidR="00322B0D" w:rsidRPr="00DA4A85">
        <w:rPr>
          <w:b/>
          <w:sz w:val="24"/>
          <w:szCs w:val="24"/>
        </w:rPr>
        <w:t xml:space="preserve">СЛУШАЛИ: </w:t>
      </w:r>
      <w:r w:rsidR="001963B8" w:rsidRPr="001963B8">
        <w:rPr>
          <w:noProof/>
          <w:sz w:val="24"/>
          <w:szCs w:val="24"/>
        </w:rPr>
        <w:t xml:space="preserve">О внесении изменений в решение региональной службы по тарифам Нижегородской области от 23 ноября 2023 г. № 49/60 «Об установлении МУНИЦИПАЛЬНОМУ ПРЕДПРИЯТИЮ «ВОДОКАНАЛ» (ИНН 5240003928), р.п. Сокольское Нижегородской области, тарифов в сфере холодного водоснабжения и </w:t>
      </w:r>
      <w:r w:rsidR="001963B8" w:rsidRPr="001963B8">
        <w:rPr>
          <w:noProof/>
          <w:sz w:val="24"/>
          <w:szCs w:val="24"/>
        </w:rPr>
        <w:lastRenderedPageBreak/>
        <w:t>водоотведения для потребителей муниципального округа Сокольский Нижегородской области»</w:t>
      </w:r>
      <w:r w:rsidR="001963B8" w:rsidRPr="00322B0D">
        <w:rPr>
          <w:noProof/>
          <w:sz w:val="24"/>
          <w:szCs w:val="24"/>
        </w:rPr>
        <w:t xml:space="preserve">. </w:t>
      </w:r>
    </w:p>
    <w:p w14:paraId="2B3BF3FE" w14:textId="77777777" w:rsidR="001963B8" w:rsidRDefault="001963B8" w:rsidP="001963B8">
      <w:pPr>
        <w:autoSpaceDE w:val="0"/>
        <w:autoSpaceDN w:val="0"/>
        <w:adjustRightInd w:val="0"/>
        <w:jc w:val="both"/>
        <w:rPr>
          <w:noProof/>
          <w:sz w:val="24"/>
          <w:szCs w:val="24"/>
        </w:rPr>
      </w:pPr>
      <w:r>
        <w:rPr>
          <w:noProof/>
          <w:sz w:val="24"/>
          <w:szCs w:val="24"/>
          <w:u w:val="single"/>
        </w:rPr>
        <w:t>Основания</w:t>
      </w:r>
      <w:r w:rsidRPr="002D2E20">
        <w:rPr>
          <w:noProof/>
          <w:sz w:val="24"/>
          <w:szCs w:val="24"/>
          <w:u w:val="single"/>
        </w:rPr>
        <w:t xml:space="preserve"> для рассмотрения:</w:t>
      </w:r>
      <w:r w:rsidRPr="002D2E20">
        <w:rPr>
          <w:noProof/>
          <w:sz w:val="24"/>
          <w:szCs w:val="24"/>
        </w:rPr>
        <w:t xml:space="preserve"> </w:t>
      </w:r>
    </w:p>
    <w:p w14:paraId="360C2773" w14:textId="5551FD96" w:rsidR="001963B8" w:rsidRPr="00103543" w:rsidRDefault="001963B8" w:rsidP="001963B8">
      <w:pPr>
        <w:tabs>
          <w:tab w:val="left" w:pos="993"/>
        </w:tabs>
        <w:jc w:val="both"/>
        <w:rPr>
          <w:sz w:val="24"/>
          <w:szCs w:val="24"/>
        </w:rPr>
      </w:pPr>
      <w:r>
        <w:rPr>
          <w:sz w:val="24"/>
          <w:szCs w:val="24"/>
        </w:rPr>
        <w:t xml:space="preserve">- </w:t>
      </w:r>
      <w:r w:rsidRPr="001249CA">
        <w:rPr>
          <w:sz w:val="24"/>
          <w:szCs w:val="24"/>
        </w:rPr>
        <w:t xml:space="preserve">дело об установлении тарифов </w:t>
      </w:r>
      <w:r w:rsidRPr="001963B8">
        <w:rPr>
          <w:sz w:val="24"/>
          <w:szCs w:val="24"/>
        </w:rPr>
        <w:t>от 13 с</w:t>
      </w:r>
      <w:r>
        <w:rPr>
          <w:sz w:val="24"/>
          <w:szCs w:val="24"/>
        </w:rPr>
        <w:t>ентября 2023 г. № 516-474715/23;</w:t>
      </w:r>
    </w:p>
    <w:p w14:paraId="0B5227E5" w14:textId="506E742A" w:rsidR="001963B8" w:rsidRDefault="001963B8" w:rsidP="001963B8">
      <w:pPr>
        <w:autoSpaceDE w:val="0"/>
        <w:autoSpaceDN w:val="0"/>
        <w:adjustRightInd w:val="0"/>
        <w:jc w:val="both"/>
        <w:rPr>
          <w:bCs/>
          <w:sz w:val="24"/>
          <w:szCs w:val="24"/>
        </w:rPr>
      </w:pPr>
      <w:r>
        <w:rPr>
          <w:bCs/>
          <w:sz w:val="24"/>
          <w:szCs w:val="24"/>
        </w:rPr>
        <w:t xml:space="preserve">- </w:t>
      </w:r>
      <w:r w:rsidRPr="00F31D3B">
        <w:rPr>
          <w:sz w:val="24"/>
          <w:szCs w:val="24"/>
        </w:rPr>
        <w:t xml:space="preserve">заявление о пересмотре тарифов </w:t>
      </w:r>
      <w:r w:rsidRPr="001963B8">
        <w:rPr>
          <w:noProof/>
          <w:sz w:val="24"/>
          <w:szCs w:val="24"/>
        </w:rPr>
        <w:t xml:space="preserve">в сфере холодного водоснабжения и водоотведения </w:t>
      </w:r>
      <w:r>
        <w:rPr>
          <w:noProof/>
          <w:sz w:val="24"/>
          <w:szCs w:val="24"/>
        </w:rPr>
        <w:t>МУНИЦИПАЛЬНОГО ПРЕДПРИЯТИЯ</w:t>
      </w:r>
      <w:r w:rsidRPr="001963B8">
        <w:rPr>
          <w:noProof/>
          <w:sz w:val="24"/>
          <w:szCs w:val="24"/>
        </w:rPr>
        <w:t xml:space="preserve"> «ВОДОКАНАЛ» (ИНН 5240003928), р.п. Сокольское Нижегородской области</w:t>
      </w:r>
      <w:r w:rsidRPr="00CA3049">
        <w:rPr>
          <w:bCs/>
          <w:sz w:val="24"/>
          <w:szCs w:val="24"/>
        </w:rPr>
        <w:t xml:space="preserve"> </w:t>
      </w:r>
      <w:r w:rsidRPr="006A0A26">
        <w:rPr>
          <w:bCs/>
          <w:sz w:val="24"/>
          <w:szCs w:val="24"/>
        </w:rPr>
        <w:t>(с прилагающимися расчетными и обосновывающими материалами), входящий № Вх-516-</w:t>
      </w:r>
      <w:r>
        <w:rPr>
          <w:bCs/>
          <w:sz w:val="24"/>
          <w:szCs w:val="24"/>
        </w:rPr>
        <w:t>82896</w:t>
      </w:r>
      <w:r w:rsidRPr="006A0A26">
        <w:rPr>
          <w:bCs/>
          <w:sz w:val="24"/>
          <w:szCs w:val="24"/>
        </w:rPr>
        <w:t xml:space="preserve">/26 от </w:t>
      </w:r>
      <w:r>
        <w:rPr>
          <w:bCs/>
          <w:sz w:val="24"/>
          <w:szCs w:val="24"/>
        </w:rPr>
        <w:t>24 февраля 2026 г. (исходящий № 71</w:t>
      </w:r>
      <w:r w:rsidRPr="006A0A26">
        <w:rPr>
          <w:bCs/>
          <w:sz w:val="24"/>
          <w:szCs w:val="24"/>
        </w:rPr>
        <w:t xml:space="preserve"> от </w:t>
      </w:r>
      <w:r>
        <w:rPr>
          <w:bCs/>
          <w:sz w:val="24"/>
          <w:szCs w:val="24"/>
        </w:rPr>
        <w:t>20 февраля 2026 г.);</w:t>
      </w:r>
    </w:p>
    <w:p w14:paraId="69D129BF" w14:textId="53FAB2E6" w:rsidR="001963B8" w:rsidRPr="00F62DA8" w:rsidRDefault="001963B8" w:rsidP="001963B8">
      <w:pPr>
        <w:autoSpaceDE w:val="0"/>
        <w:autoSpaceDN w:val="0"/>
        <w:adjustRightInd w:val="0"/>
        <w:jc w:val="both"/>
        <w:rPr>
          <w:bCs/>
          <w:sz w:val="24"/>
          <w:szCs w:val="24"/>
        </w:rPr>
      </w:pPr>
      <w:r>
        <w:rPr>
          <w:bCs/>
          <w:sz w:val="24"/>
          <w:szCs w:val="24"/>
        </w:rPr>
        <w:t xml:space="preserve">- экспертное заключение </w:t>
      </w:r>
      <w:r w:rsidRPr="002023F5">
        <w:rPr>
          <w:bCs/>
          <w:sz w:val="24"/>
          <w:szCs w:val="24"/>
        </w:rPr>
        <w:t>рег. № в-</w:t>
      </w:r>
      <w:r w:rsidR="002023F5" w:rsidRPr="002023F5">
        <w:rPr>
          <w:bCs/>
          <w:sz w:val="24"/>
          <w:szCs w:val="24"/>
        </w:rPr>
        <w:t>62</w:t>
      </w:r>
      <w:r w:rsidRPr="002023F5">
        <w:rPr>
          <w:bCs/>
          <w:sz w:val="24"/>
          <w:szCs w:val="24"/>
        </w:rPr>
        <w:t xml:space="preserve"> от </w:t>
      </w:r>
      <w:r w:rsidR="002023F5" w:rsidRPr="002023F5">
        <w:rPr>
          <w:bCs/>
          <w:sz w:val="24"/>
          <w:szCs w:val="24"/>
        </w:rPr>
        <w:t xml:space="preserve">16 апреля </w:t>
      </w:r>
      <w:r w:rsidRPr="002023F5">
        <w:rPr>
          <w:bCs/>
          <w:sz w:val="24"/>
          <w:szCs w:val="24"/>
        </w:rPr>
        <w:t>2026 г.</w:t>
      </w:r>
    </w:p>
    <w:p w14:paraId="14518325" w14:textId="77777777" w:rsidR="001963B8" w:rsidRDefault="00322B0D" w:rsidP="001963B8">
      <w:pPr>
        <w:jc w:val="both"/>
        <w:rPr>
          <w:noProof/>
          <w:sz w:val="24"/>
          <w:szCs w:val="24"/>
        </w:rPr>
      </w:pPr>
      <w:r w:rsidRPr="00DA4A85">
        <w:rPr>
          <w:bCs/>
          <w:sz w:val="24"/>
          <w:szCs w:val="24"/>
          <w:u w:val="single"/>
        </w:rPr>
        <w:t>Ответственный</w:t>
      </w:r>
      <w:r w:rsidRPr="00DA4A85">
        <w:rPr>
          <w:bCs/>
          <w:sz w:val="24"/>
          <w:szCs w:val="24"/>
        </w:rPr>
        <w:t xml:space="preserve">: </w:t>
      </w:r>
      <w:r w:rsidR="001963B8">
        <w:rPr>
          <w:noProof/>
          <w:sz w:val="24"/>
          <w:szCs w:val="24"/>
        </w:rPr>
        <w:t>консультант региональной службы по тарифам Нижегородской области Матвеичева М.Н.</w:t>
      </w:r>
    </w:p>
    <w:p w14:paraId="2EDFB130" w14:textId="22A1F46B" w:rsidR="001D6A34" w:rsidRPr="001D6A34" w:rsidRDefault="00322B0D" w:rsidP="001D6A34">
      <w:pPr>
        <w:jc w:val="both"/>
        <w:rPr>
          <w:sz w:val="24"/>
          <w:szCs w:val="24"/>
        </w:rPr>
      </w:pPr>
      <w:r w:rsidRPr="001D6A34">
        <w:rPr>
          <w:b/>
          <w:sz w:val="24"/>
          <w:szCs w:val="24"/>
        </w:rPr>
        <w:t>РЕШИЛИ:</w:t>
      </w:r>
      <w:r w:rsidR="001D6A34" w:rsidRPr="001D6A34">
        <w:rPr>
          <w:sz w:val="24"/>
          <w:szCs w:val="24"/>
        </w:rPr>
        <w:t xml:space="preserve"> В соответствии с Федеральным законом от 7 декабря 2011 г. № 416-ФЗ «О водоснабжении и водоотведении», постановлением Правительства Российской Федерации от 13 мая 2013 г. № 406 «О государственном регулировании тарифов в сфере водоснабжения и водоотведения» и на основании рассмотрения необходимых обосновывающих материалов, представленных </w:t>
      </w:r>
      <w:r w:rsidR="001D6A34" w:rsidRPr="001D6A34">
        <w:rPr>
          <w:bCs/>
          <w:sz w:val="24"/>
          <w:szCs w:val="24"/>
        </w:rPr>
        <w:t>МУНИЦИПАЛЬНЫМ ПРЕДПРИЯТИЕМ «ВОДОКАНАЛ» (ИНН 5240003928), р.п. Сокольское Нижегородской области,</w:t>
      </w:r>
      <w:r w:rsidR="001D6A34" w:rsidRPr="001D6A34">
        <w:rPr>
          <w:sz w:val="24"/>
          <w:szCs w:val="24"/>
        </w:rPr>
        <w:t xml:space="preserve"> экспертного заключения рег. № в-62 от 16 апреля 2026 г.:</w:t>
      </w:r>
    </w:p>
    <w:p w14:paraId="569D5594" w14:textId="77777777" w:rsidR="001D6A34" w:rsidRPr="001D6A34" w:rsidRDefault="001D6A34" w:rsidP="001D6A34">
      <w:pPr>
        <w:ind w:firstLine="709"/>
        <w:jc w:val="both"/>
        <w:rPr>
          <w:sz w:val="24"/>
          <w:szCs w:val="24"/>
        </w:rPr>
      </w:pPr>
      <w:r w:rsidRPr="001D6A34">
        <w:rPr>
          <w:b/>
          <w:sz w:val="24"/>
          <w:szCs w:val="24"/>
        </w:rPr>
        <w:t xml:space="preserve">1. </w:t>
      </w:r>
      <w:r w:rsidRPr="001D6A34">
        <w:rPr>
          <w:bCs/>
          <w:sz w:val="24"/>
          <w:szCs w:val="24"/>
        </w:rPr>
        <w:t xml:space="preserve">Внести в решение региональной службы по тарифам Нижегородской области </w:t>
      </w:r>
      <w:r w:rsidRPr="001D6A34">
        <w:rPr>
          <w:sz w:val="24"/>
          <w:szCs w:val="24"/>
        </w:rPr>
        <w:t xml:space="preserve">от 23 ноября 2023 г. № 49/60 «Об установлении МУНИЦИПАЛЬНОМУ ПРЕДПРИЯТИЮ «ВОДОКАНАЛ» (ИНН 5240003928), р.п. Сокольское Нижегородской области, тарифов в сфере холодного водоснабжения и водоотведения для потребителей муниципального округа Сокольский Нижегородской области» </w:t>
      </w:r>
      <w:r w:rsidRPr="001D6A34">
        <w:rPr>
          <w:noProof/>
          <w:sz w:val="24"/>
          <w:szCs w:val="24"/>
        </w:rPr>
        <w:t>следующие изменения:</w:t>
      </w:r>
    </w:p>
    <w:p w14:paraId="6CE8F21E" w14:textId="77777777" w:rsidR="001D6A34" w:rsidRPr="001D6A34" w:rsidRDefault="001D6A34" w:rsidP="001D6A34">
      <w:pPr>
        <w:autoSpaceDE w:val="0"/>
        <w:autoSpaceDN w:val="0"/>
        <w:adjustRightInd w:val="0"/>
        <w:ind w:firstLine="709"/>
        <w:jc w:val="both"/>
        <w:rPr>
          <w:sz w:val="24"/>
          <w:szCs w:val="24"/>
        </w:rPr>
      </w:pPr>
      <w:r w:rsidRPr="001D6A34">
        <w:rPr>
          <w:b/>
          <w:sz w:val="24"/>
          <w:szCs w:val="24"/>
        </w:rPr>
        <w:t>1.1.</w:t>
      </w:r>
      <w:r w:rsidRPr="001D6A34">
        <w:rPr>
          <w:sz w:val="24"/>
          <w:szCs w:val="24"/>
        </w:rPr>
        <w:t xml:space="preserve"> В пункте 2 решения:</w:t>
      </w:r>
    </w:p>
    <w:p w14:paraId="3F9D638E" w14:textId="77777777" w:rsidR="001D6A34" w:rsidRPr="001D6A34" w:rsidRDefault="001D6A34" w:rsidP="001D6A34">
      <w:pPr>
        <w:autoSpaceDE w:val="0"/>
        <w:autoSpaceDN w:val="0"/>
        <w:adjustRightInd w:val="0"/>
        <w:ind w:firstLine="709"/>
        <w:jc w:val="both"/>
        <w:rPr>
          <w:sz w:val="24"/>
          <w:szCs w:val="24"/>
        </w:rPr>
      </w:pPr>
      <w:r w:rsidRPr="001D6A34">
        <w:rPr>
          <w:sz w:val="24"/>
          <w:szCs w:val="24"/>
        </w:rPr>
        <w:t>1) таблицу подпункта 2.1 изложить в следующей редакции:</w:t>
      </w:r>
    </w:p>
    <w:p w14:paraId="140125C4" w14:textId="77777777" w:rsidR="001D6A34" w:rsidRPr="001D6A34" w:rsidRDefault="001D6A34" w:rsidP="001D6A34">
      <w:pPr>
        <w:rPr>
          <w:bCs/>
          <w:sz w:val="24"/>
          <w:szCs w:val="24"/>
        </w:rPr>
      </w:pPr>
      <w:r w:rsidRPr="001D6A34">
        <w:rPr>
          <w:sz w:val="24"/>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376"/>
        <w:gridCol w:w="2409"/>
        <w:gridCol w:w="1560"/>
        <w:gridCol w:w="2664"/>
      </w:tblGrid>
      <w:tr w:rsidR="001D6A34" w:rsidRPr="001D6A34" w14:paraId="24D59663" w14:textId="77777777" w:rsidTr="00B23F53">
        <w:trPr>
          <w:trHeight w:val="440"/>
        </w:trPr>
        <w:tc>
          <w:tcPr>
            <w:tcW w:w="772" w:type="dxa"/>
            <w:vMerge w:val="restart"/>
            <w:vAlign w:val="center"/>
            <w:hideMark/>
          </w:tcPr>
          <w:p w14:paraId="0B128841" w14:textId="77777777" w:rsidR="001D6A34" w:rsidRPr="001D6A34" w:rsidRDefault="001D6A34" w:rsidP="001D6A34">
            <w:pPr>
              <w:jc w:val="center"/>
              <w:rPr>
                <w:sz w:val="18"/>
                <w:szCs w:val="18"/>
              </w:rPr>
            </w:pPr>
            <w:r w:rsidRPr="001D6A34">
              <w:rPr>
                <w:sz w:val="18"/>
                <w:szCs w:val="18"/>
              </w:rPr>
              <w:t>Год</w:t>
            </w:r>
          </w:p>
        </w:tc>
        <w:tc>
          <w:tcPr>
            <w:tcW w:w="2376" w:type="dxa"/>
            <w:vAlign w:val="center"/>
            <w:hideMark/>
          </w:tcPr>
          <w:p w14:paraId="6101D3FE" w14:textId="77777777" w:rsidR="001D6A34" w:rsidRPr="001D6A34" w:rsidRDefault="001D6A34" w:rsidP="001D6A34">
            <w:pPr>
              <w:jc w:val="center"/>
              <w:rPr>
                <w:sz w:val="18"/>
                <w:szCs w:val="18"/>
              </w:rPr>
            </w:pPr>
            <w:r w:rsidRPr="001D6A34">
              <w:rPr>
                <w:sz w:val="18"/>
                <w:szCs w:val="18"/>
              </w:rPr>
              <w:t>Базовый уровень операционных расходов</w:t>
            </w:r>
          </w:p>
        </w:tc>
        <w:tc>
          <w:tcPr>
            <w:tcW w:w="2409" w:type="dxa"/>
            <w:vAlign w:val="center"/>
            <w:hideMark/>
          </w:tcPr>
          <w:p w14:paraId="1E2EA1D3" w14:textId="77777777" w:rsidR="001D6A34" w:rsidRPr="001D6A34" w:rsidRDefault="001D6A34" w:rsidP="001D6A34">
            <w:pPr>
              <w:jc w:val="center"/>
              <w:rPr>
                <w:sz w:val="18"/>
                <w:szCs w:val="18"/>
              </w:rPr>
            </w:pPr>
            <w:r w:rsidRPr="001D6A34">
              <w:rPr>
                <w:sz w:val="18"/>
                <w:szCs w:val="18"/>
              </w:rPr>
              <w:t>Индекс эффективности операционных расходов</w:t>
            </w:r>
          </w:p>
        </w:tc>
        <w:tc>
          <w:tcPr>
            <w:tcW w:w="1560" w:type="dxa"/>
            <w:vAlign w:val="center"/>
          </w:tcPr>
          <w:p w14:paraId="7E02DA5D" w14:textId="77777777" w:rsidR="001D6A34" w:rsidRPr="001D6A34" w:rsidRDefault="001D6A34" w:rsidP="001D6A34">
            <w:pPr>
              <w:jc w:val="center"/>
              <w:rPr>
                <w:sz w:val="18"/>
                <w:szCs w:val="18"/>
              </w:rPr>
            </w:pPr>
            <w:r w:rsidRPr="001D6A34">
              <w:rPr>
                <w:sz w:val="18"/>
                <w:szCs w:val="18"/>
              </w:rPr>
              <w:t>Уровень потерь воды</w:t>
            </w:r>
          </w:p>
        </w:tc>
        <w:tc>
          <w:tcPr>
            <w:tcW w:w="2664" w:type="dxa"/>
            <w:vAlign w:val="center"/>
            <w:hideMark/>
          </w:tcPr>
          <w:p w14:paraId="4E802343" w14:textId="77777777" w:rsidR="001D6A34" w:rsidRPr="001D6A34" w:rsidRDefault="001D6A34" w:rsidP="001D6A34">
            <w:pPr>
              <w:jc w:val="center"/>
              <w:rPr>
                <w:sz w:val="18"/>
                <w:szCs w:val="18"/>
              </w:rPr>
            </w:pPr>
            <w:r w:rsidRPr="001D6A34">
              <w:rPr>
                <w:sz w:val="18"/>
                <w:szCs w:val="18"/>
              </w:rPr>
              <w:t>Удельный расход электрической энергии</w:t>
            </w:r>
          </w:p>
        </w:tc>
      </w:tr>
      <w:tr w:rsidR="001D6A34" w:rsidRPr="001D6A34" w14:paraId="547A85DA" w14:textId="77777777" w:rsidTr="00B23F53">
        <w:trPr>
          <w:trHeight w:val="141"/>
        </w:trPr>
        <w:tc>
          <w:tcPr>
            <w:tcW w:w="772" w:type="dxa"/>
            <w:vMerge/>
            <w:vAlign w:val="center"/>
            <w:hideMark/>
          </w:tcPr>
          <w:p w14:paraId="30F70DA9" w14:textId="77777777" w:rsidR="001D6A34" w:rsidRPr="001D6A34" w:rsidRDefault="001D6A34" w:rsidP="001D6A34">
            <w:pPr>
              <w:jc w:val="center"/>
              <w:rPr>
                <w:sz w:val="18"/>
                <w:szCs w:val="18"/>
              </w:rPr>
            </w:pPr>
          </w:p>
        </w:tc>
        <w:tc>
          <w:tcPr>
            <w:tcW w:w="2376" w:type="dxa"/>
            <w:vAlign w:val="center"/>
            <w:hideMark/>
          </w:tcPr>
          <w:p w14:paraId="10D3E0FE" w14:textId="77777777" w:rsidR="001D6A34" w:rsidRPr="001D6A34" w:rsidRDefault="001D6A34" w:rsidP="001D6A34">
            <w:pPr>
              <w:jc w:val="center"/>
              <w:rPr>
                <w:sz w:val="18"/>
                <w:szCs w:val="18"/>
              </w:rPr>
            </w:pPr>
            <w:r w:rsidRPr="001D6A34">
              <w:rPr>
                <w:sz w:val="18"/>
                <w:szCs w:val="18"/>
              </w:rPr>
              <w:t>тыс. руб.</w:t>
            </w:r>
          </w:p>
        </w:tc>
        <w:tc>
          <w:tcPr>
            <w:tcW w:w="2409" w:type="dxa"/>
            <w:vAlign w:val="center"/>
            <w:hideMark/>
          </w:tcPr>
          <w:p w14:paraId="2B6B2686" w14:textId="77777777" w:rsidR="001D6A34" w:rsidRPr="001D6A34" w:rsidRDefault="001D6A34" w:rsidP="001D6A34">
            <w:pPr>
              <w:jc w:val="center"/>
              <w:rPr>
                <w:sz w:val="18"/>
                <w:szCs w:val="18"/>
              </w:rPr>
            </w:pPr>
            <w:r w:rsidRPr="001D6A34">
              <w:rPr>
                <w:sz w:val="18"/>
                <w:szCs w:val="18"/>
              </w:rPr>
              <w:t>%</w:t>
            </w:r>
          </w:p>
        </w:tc>
        <w:tc>
          <w:tcPr>
            <w:tcW w:w="1560" w:type="dxa"/>
            <w:vAlign w:val="center"/>
          </w:tcPr>
          <w:p w14:paraId="48B1A9A3" w14:textId="77777777" w:rsidR="001D6A34" w:rsidRPr="001D6A34" w:rsidRDefault="001D6A34" w:rsidP="001D6A34">
            <w:pPr>
              <w:jc w:val="center"/>
              <w:rPr>
                <w:sz w:val="18"/>
                <w:szCs w:val="18"/>
              </w:rPr>
            </w:pPr>
            <w:r w:rsidRPr="001D6A34">
              <w:rPr>
                <w:sz w:val="18"/>
                <w:szCs w:val="18"/>
              </w:rPr>
              <w:t>%</w:t>
            </w:r>
          </w:p>
        </w:tc>
        <w:tc>
          <w:tcPr>
            <w:tcW w:w="2664" w:type="dxa"/>
            <w:vAlign w:val="center"/>
            <w:hideMark/>
          </w:tcPr>
          <w:p w14:paraId="62C5AC94" w14:textId="77777777" w:rsidR="001D6A34" w:rsidRPr="001D6A34" w:rsidRDefault="001D6A34" w:rsidP="001D6A34">
            <w:pPr>
              <w:jc w:val="center"/>
              <w:rPr>
                <w:sz w:val="18"/>
                <w:szCs w:val="18"/>
              </w:rPr>
            </w:pPr>
            <w:r w:rsidRPr="001D6A34">
              <w:rPr>
                <w:sz w:val="18"/>
                <w:szCs w:val="18"/>
              </w:rPr>
              <w:t>кВт.ч/м</w:t>
            </w:r>
            <w:r w:rsidRPr="001D6A34">
              <w:rPr>
                <w:sz w:val="18"/>
                <w:szCs w:val="18"/>
                <w:vertAlign w:val="superscript"/>
              </w:rPr>
              <w:t>3</w:t>
            </w:r>
          </w:p>
        </w:tc>
      </w:tr>
      <w:tr w:rsidR="001D6A34" w:rsidRPr="001D6A34" w14:paraId="49F9A74B" w14:textId="77777777" w:rsidTr="00B23F53">
        <w:trPr>
          <w:trHeight w:val="235"/>
        </w:trPr>
        <w:tc>
          <w:tcPr>
            <w:tcW w:w="772" w:type="dxa"/>
            <w:hideMark/>
          </w:tcPr>
          <w:p w14:paraId="7B6DDF19" w14:textId="77777777" w:rsidR="001D6A34" w:rsidRPr="001D6A34" w:rsidRDefault="001D6A34" w:rsidP="001D6A34">
            <w:pPr>
              <w:jc w:val="center"/>
              <w:rPr>
                <w:sz w:val="18"/>
                <w:szCs w:val="18"/>
              </w:rPr>
            </w:pPr>
            <w:r w:rsidRPr="001D6A34">
              <w:rPr>
                <w:sz w:val="18"/>
                <w:szCs w:val="18"/>
              </w:rPr>
              <w:t>2026</w:t>
            </w:r>
          </w:p>
        </w:tc>
        <w:tc>
          <w:tcPr>
            <w:tcW w:w="2376" w:type="dxa"/>
          </w:tcPr>
          <w:p w14:paraId="4114B94B" w14:textId="77777777" w:rsidR="001D6A34" w:rsidRPr="001D6A34" w:rsidRDefault="001D6A34" w:rsidP="001D6A34">
            <w:pPr>
              <w:jc w:val="center"/>
              <w:rPr>
                <w:sz w:val="18"/>
                <w:szCs w:val="18"/>
              </w:rPr>
            </w:pPr>
            <w:r w:rsidRPr="001D6A34">
              <w:rPr>
                <w:sz w:val="18"/>
                <w:szCs w:val="18"/>
              </w:rPr>
              <w:t>7426,85</w:t>
            </w:r>
          </w:p>
        </w:tc>
        <w:tc>
          <w:tcPr>
            <w:tcW w:w="2409" w:type="dxa"/>
          </w:tcPr>
          <w:p w14:paraId="53154BC9" w14:textId="77777777" w:rsidR="001D6A34" w:rsidRPr="001D6A34" w:rsidRDefault="001D6A34" w:rsidP="001D6A34">
            <w:pPr>
              <w:jc w:val="center"/>
              <w:rPr>
                <w:sz w:val="18"/>
                <w:szCs w:val="18"/>
              </w:rPr>
            </w:pPr>
            <w:r w:rsidRPr="001D6A34">
              <w:rPr>
                <w:sz w:val="18"/>
                <w:szCs w:val="18"/>
              </w:rPr>
              <w:t>-</w:t>
            </w:r>
          </w:p>
        </w:tc>
        <w:tc>
          <w:tcPr>
            <w:tcW w:w="1560" w:type="dxa"/>
          </w:tcPr>
          <w:p w14:paraId="73093A2E" w14:textId="77777777" w:rsidR="001D6A34" w:rsidRPr="001D6A34" w:rsidRDefault="001D6A34" w:rsidP="001D6A34">
            <w:pPr>
              <w:jc w:val="center"/>
              <w:rPr>
                <w:sz w:val="18"/>
                <w:szCs w:val="18"/>
              </w:rPr>
            </w:pPr>
            <w:r w:rsidRPr="001D6A34">
              <w:rPr>
                <w:sz w:val="18"/>
                <w:szCs w:val="18"/>
              </w:rPr>
              <w:t>0</w:t>
            </w:r>
          </w:p>
        </w:tc>
        <w:tc>
          <w:tcPr>
            <w:tcW w:w="2664" w:type="dxa"/>
          </w:tcPr>
          <w:p w14:paraId="4409E096" w14:textId="77777777" w:rsidR="001D6A34" w:rsidRPr="001D6A34" w:rsidRDefault="001D6A34" w:rsidP="001D6A34">
            <w:pPr>
              <w:jc w:val="center"/>
              <w:rPr>
                <w:sz w:val="18"/>
                <w:szCs w:val="18"/>
              </w:rPr>
            </w:pPr>
            <w:r w:rsidRPr="001D6A34">
              <w:rPr>
                <w:sz w:val="18"/>
                <w:szCs w:val="18"/>
              </w:rPr>
              <w:t>1,36</w:t>
            </w:r>
          </w:p>
        </w:tc>
      </w:tr>
      <w:tr w:rsidR="001D6A34" w:rsidRPr="001D6A34" w14:paraId="0BC919AD" w14:textId="77777777" w:rsidTr="00B23F53">
        <w:trPr>
          <w:trHeight w:val="235"/>
        </w:trPr>
        <w:tc>
          <w:tcPr>
            <w:tcW w:w="772" w:type="dxa"/>
            <w:hideMark/>
          </w:tcPr>
          <w:p w14:paraId="0993C90F" w14:textId="77777777" w:rsidR="001D6A34" w:rsidRPr="001D6A34" w:rsidRDefault="001D6A34" w:rsidP="001D6A34">
            <w:pPr>
              <w:jc w:val="center"/>
              <w:rPr>
                <w:sz w:val="18"/>
                <w:szCs w:val="18"/>
              </w:rPr>
            </w:pPr>
            <w:r w:rsidRPr="001D6A34">
              <w:rPr>
                <w:sz w:val="18"/>
                <w:szCs w:val="18"/>
              </w:rPr>
              <w:t>2027</w:t>
            </w:r>
          </w:p>
        </w:tc>
        <w:tc>
          <w:tcPr>
            <w:tcW w:w="2376" w:type="dxa"/>
          </w:tcPr>
          <w:p w14:paraId="0594EBA4" w14:textId="77777777" w:rsidR="001D6A34" w:rsidRPr="001D6A34" w:rsidRDefault="001D6A34" w:rsidP="001D6A34">
            <w:pPr>
              <w:jc w:val="center"/>
              <w:rPr>
                <w:sz w:val="18"/>
                <w:szCs w:val="18"/>
              </w:rPr>
            </w:pPr>
            <w:r w:rsidRPr="001D6A34">
              <w:rPr>
                <w:sz w:val="18"/>
                <w:szCs w:val="18"/>
              </w:rPr>
              <w:t>7426,85</w:t>
            </w:r>
          </w:p>
        </w:tc>
        <w:tc>
          <w:tcPr>
            <w:tcW w:w="2409" w:type="dxa"/>
          </w:tcPr>
          <w:p w14:paraId="3D20A5FB" w14:textId="77777777" w:rsidR="001D6A34" w:rsidRPr="001D6A34" w:rsidRDefault="001D6A34" w:rsidP="001D6A34">
            <w:pPr>
              <w:jc w:val="center"/>
              <w:rPr>
                <w:sz w:val="18"/>
                <w:szCs w:val="18"/>
              </w:rPr>
            </w:pPr>
            <w:r w:rsidRPr="001D6A34">
              <w:rPr>
                <w:sz w:val="18"/>
                <w:szCs w:val="18"/>
              </w:rPr>
              <w:t>1</w:t>
            </w:r>
          </w:p>
        </w:tc>
        <w:tc>
          <w:tcPr>
            <w:tcW w:w="1560" w:type="dxa"/>
          </w:tcPr>
          <w:p w14:paraId="288C58E4" w14:textId="77777777" w:rsidR="001D6A34" w:rsidRPr="001D6A34" w:rsidRDefault="001D6A34" w:rsidP="001D6A34">
            <w:pPr>
              <w:jc w:val="center"/>
              <w:rPr>
                <w:sz w:val="18"/>
                <w:szCs w:val="18"/>
              </w:rPr>
            </w:pPr>
            <w:r w:rsidRPr="001D6A34">
              <w:rPr>
                <w:sz w:val="18"/>
                <w:szCs w:val="18"/>
              </w:rPr>
              <w:t>0</w:t>
            </w:r>
          </w:p>
        </w:tc>
        <w:tc>
          <w:tcPr>
            <w:tcW w:w="2664" w:type="dxa"/>
          </w:tcPr>
          <w:p w14:paraId="2B3AD9FA" w14:textId="77777777" w:rsidR="001D6A34" w:rsidRPr="001D6A34" w:rsidRDefault="001D6A34" w:rsidP="001D6A34">
            <w:pPr>
              <w:jc w:val="center"/>
              <w:rPr>
                <w:sz w:val="18"/>
                <w:szCs w:val="18"/>
              </w:rPr>
            </w:pPr>
            <w:r w:rsidRPr="001D6A34">
              <w:rPr>
                <w:sz w:val="18"/>
                <w:szCs w:val="18"/>
              </w:rPr>
              <w:t>1,36</w:t>
            </w:r>
          </w:p>
        </w:tc>
      </w:tr>
      <w:tr w:rsidR="001D6A34" w:rsidRPr="001D6A34" w14:paraId="10E5ED30" w14:textId="77777777" w:rsidTr="00B23F53">
        <w:trPr>
          <w:trHeight w:val="235"/>
        </w:trPr>
        <w:tc>
          <w:tcPr>
            <w:tcW w:w="772" w:type="dxa"/>
            <w:hideMark/>
          </w:tcPr>
          <w:p w14:paraId="3CEAAAC2" w14:textId="77777777" w:rsidR="001D6A34" w:rsidRPr="001D6A34" w:rsidRDefault="001D6A34" w:rsidP="001D6A34">
            <w:pPr>
              <w:jc w:val="center"/>
              <w:rPr>
                <w:sz w:val="18"/>
                <w:szCs w:val="18"/>
              </w:rPr>
            </w:pPr>
            <w:r w:rsidRPr="001D6A34">
              <w:rPr>
                <w:sz w:val="18"/>
                <w:szCs w:val="18"/>
              </w:rPr>
              <w:t>2028</w:t>
            </w:r>
          </w:p>
        </w:tc>
        <w:tc>
          <w:tcPr>
            <w:tcW w:w="2376" w:type="dxa"/>
          </w:tcPr>
          <w:p w14:paraId="11A5B510" w14:textId="77777777" w:rsidR="001D6A34" w:rsidRPr="001D6A34" w:rsidRDefault="001D6A34" w:rsidP="001D6A34">
            <w:pPr>
              <w:jc w:val="center"/>
              <w:rPr>
                <w:sz w:val="18"/>
                <w:szCs w:val="18"/>
              </w:rPr>
            </w:pPr>
            <w:r w:rsidRPr="001D6A34">
              <w:rPr>
                <w:sz w:val="18"/>
                <w:szCs w:val="18"/>
              </w:rPr>
              <w:t>7426,85</w:t>
            </w:r>
          </w:p>
        </w:tc>
        <w:tc>
          <w:tcPr>
            <w:tcW w:w="2409" w:type="dxa"/>
          </w:tcPr>
          <w:p w14:paraId="1D1FDF76" w14:textId="77777777" w:rsidR="001D6A34" w:rsidRPr="001D6A34" w:rsidRDefault="001D6A34" w:rsidP="001D6A34">
            <w:pPr>
              <w:jc w:val="center"/>
              <w:rPr>
                <w:sz w:val="18"/>
                <w:szCs w:val="18"/>
              </w:rPr>
            </w:pPr>
            <w:r w:rsidRPr="001D6A34">
              <w:rPr>
                <w:sz w:val="18"/>
                <w:szCs w:val="18"/>
              </w:rPr>
              <w:t>1</w:t>
            </w:r>
          </w:p>
        </w:tc>
        <w:tc>
          <w:tcPr>
            <w:tcW w:w="1560" w:type="dxa"/>
          </w:tcPr>
          <w:p w14:paraId="6ACC71A1" w14:textId="77777777" w:rsidR="001D6A34" w:rsidRPr="001D6A34" w:rsidRDefault="001D6A34" w:rsidP="001D6A34">
            <w:pPr>
              <w:jc w:val="center"/>
              <w:rPr>
                <w:sz w:val="18"/>
                <w:szCs w:val="18"/>
              </w:rPr>
            </w:pPr>
            <w:r w:rsidRPr="001D6A34">
              <w:rPr>
                <w:sz w:val="18"/>
                <w:szCs w:val="18"/>
              </w:rPr>
              <w:t>0</w:t>
            </w:r>
          </w:p>
        </w:tc>
        <w:tc>
          <w:tcPr>
            <w:tcW w:w="2664" w:type="dxa"/>
          </w:tcPr>
          <w:p w14:paraId="40301D6E" w14:textId="77777777" w:rsidR="001D6A34" w:rsidRPr="001D6A34" w:rsidRDefault="001D6A34" w:rsidP="001D6A34">
            <w:pPr>
              <w:jc w:val="center"/>
              <w:rPr>
                <w:sz w:val="18"/>
                <w:szCs w:val="18"/>
              </w:rPr>
            </w:pPr>
            <w:r w:rsidRPr="001D6A34">
              <w:rPr>
                <w:sz w:val="18"/>
                <w:szCs w:val="18"/>
              </w:rPr>
              <w:t>1,36</w:t>
            </w:r>
          </w:p>
        </w:tc>
      </w:tr>
    </w:tbl>
    <w:p w14:paraId="5FC91750" w14:textId="77777777" w:rsidR="001D6A34" w:rsidRPr="001D6A34" w:rsidRDefault="001D6A34" w:rsidP="001D6A34">
      <w:pPr>
        <w:ind w:firstLine="720"/>
        <w:jc w:val="right"/>
        <w:rPr>
          <w:sz w:val="24"/>
          <w:szCs w:val="24"/>
        </w:rPr>
      </w:pPr>
      <w:r w:rsidRPr="001D6A34">
        <w:rPr>
          <w:sz w:val="24"/>
          <w:szCs w:val="24"/>
        </w:rPr>
        <w:t>»;</w:t>
      </w:r>
    </w:p>
    <w:p w14:paraId="40903FD7" w14:textId="77777777" w:rsidR="001D6A34" w:rsidRPr="001D6A34" w:rsidRDefault="001D6A34" w:rsidP="001D6A34">
      <w:pPr>
        <w:autoSpaceDE w:val="0"/>
        <w:autoSpaceDN w:val="0"/>
        <w:adjustRightInd w:val="0"/>
        <w:ind w:firstLine="709"/>
        <w:jc w:val="both"/>
        <w:rPr>
          <w:sz w:val="24"/>
          <w:szCs w:val="24"/>
        </w:rPr>
      </w:pPr>
      <w:r w:rsidRPr="001D6A34">
        <w:rPr>
          <w:sz w:val="24"/>
          <w:szCs w:val="24"/>
        </w:rPr>
        <w:t>2) таблицу подпункта 2.2 изложить в следующей редакции:</w:t>
      </w:r>
    </w:p>
    <w:p w14:paraId="78EDE488" w14:textId="77777777" w:rsidR="001D6A34" w:rsidRPr="001D6A34" w:rsidRDefault="001D6A34" w:rsidP="001D6A34">
      <w:pPr>
        <w:rPr>
          <w:bCs/>
          <w:sz w:val="24"/>
          <w:szCs w:val="24"/>
        </w:rPr>
      </w:pPr>
      <w:r w:rsidRPr="001D6A34">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2582"/>
        <w:gridCol w:w="2531"/>
        <w:gridCol w:w="3727"/>
      </w:tblGrid>
      <w:tr w:rsidR="001D6A34" w:rsidRPr="001D6A34" w14:paraId="13D684BD" w14:textId="77777777" w:rsidTr="00B23F53">
        <w:trPr>
          <w:trHeight w:val="446"/>
        </w:trPr>
        <w:tc>
          <w:tcPr>
            <w:tcW w:w="941" w:type="dxa"/>
            <w:vMerge w:val="restart"/>
            <w:vAlign w:val="center"/>
            <w:hideMark/>
          </w:tcPr>
          <w:p w14:paraId="596535E8" w14:textId="77777777" w:rsidR="001D6A34" w:rsidRPr="001D6A34" w:rsidRDefault="001D6A34" w:rsidP="001D6A34">
            <w:pPr>
              <w:jc w:val="center"/>
              <w:rPr>
                <w:sz w:val="18"/>
                <w:szCs w:val="20"/>
              </w:rPr>
            </w:pPr>
            <w:r w:rsidRPr="001D6A34">
              <w:rPr>
                <w:sz w:val="18"/>
                <w:szCs w:val="20"/>
              </w:rPr>
              <w:t>Год</w:t>
            </w:r>
          </w:p>
        </w:tc>
        <w:tc>
          <w:tcPr>
            <w:tcW w:w="2582" w:type="dxa"/>
            <w:vAlign w:val="center"/>
            <w:hideMark/>
          </w:tcPr>
          <w:p w14:paraId="1AD1F2E7" w14:textId="77777777" w:rsidR="001D6A34" w:rsidRPr="001D6A34" w:rsidRDefault="001D6A34" w:rsidP="001D6A34">
            <w:pPr>
              <w:jc w:val="center"/>
              <w:rPr>
                <w:sz w:val="18"/>
                <w:szCs w:val="20"/>
              </w:rPr>
            </w:pPr>
            <w:r w:rsidRPr="001D6A34">
              <w:rPr>
                <w:sz w:val="18"/>
                <w:szCs w:val="20"/>
              </w:rPr>
              <w:t>Базовый уровень операционных расходов</w:t>
            </w:r>
          </w:p>
        </w:tc>
        <w:tc>
          <w:tcPr>
            <w:tcW w:w="2531" w:type="dxa"/>
            <w:vAlign w:val="center"/>
            <w:hideMark/>
          </w:tcPr>
          <w:p w14:paraId="036057CC" w14:textId="77777777" w:rsidR="001D6A34" w:rsidRPr="001D6A34" w:rsidRDefault="001D6A34" w:rsidP="001D6A34">
            <w:pPr>
              <w:jc w:val="center"/>
              <w:rPr>
                <w:sz w:val="18"/>
                <w:szCs w:val="20"/>
              </w:rPr>
            </w:pPr>
            <w:r w:rsidRPr="001D6A34">
              <w:rPr>
                <w:sz w:val="18"/>
                <w:szCs w:val="20"/>
              </w:rPr>
              <w:t>Индекс эффективности операционных расходов</w:t>
            </w:r>
          </w:p>
        </w:tc>
        <w:tc>
          <w:tcPr>
            <w:tcW w:w="3727" w:type="dxa"/>
            <w:vAlign w:val="center"/>
            <w:hideMark/>
          </w:tcPr>
          <w:p w14:paraId="2214D25A" w14:textId="77777777" w:rsidR="001D6A34" w:rsidRPr="001D6A34" w:rsidRDefault="001D6A34" w:rsidP="001D6A34">
            <w:pPr>
              <w:jc w:val="center"/>
              <w:rPr>
                <w:sz w:val="18"/>
                <w:szCs w:val="20"/>
              </w:rPr>
            </w:pPr>
            <w:r w:rsidRPr="001D6A34">
              <w:rPr>
                <w:sz w:val="18"/>
                <w:szCs w:val="20"/>
              </w:rPr>
              <w:t>Удельный расход электрической энергии</w:t>
            </w:r>
          </w:p>
        </w:tc>
      </w:tr>
      <w:tr w:rsidR="001D6A34" w:rsidRPr="001D6A34" w14:paraId="52DE4503" w14:textId="77777777" w:rsidTr="00B23F53">
        <w:trPr>
          <w:trHeight w:val="143"/>
        </w:trPr>
        <w:tc>
          <w:tcPr>
            <w:tcW w:w="941" w:type="dxa"/>
            <w:vMerge/>
            <w:vAlign w:val="center"/>
            <w:hideMark/>
          </w:tcPr>
          <w:p w14:paraId="27AF096C" w14:textId="77777777" w:rsidR="001D6A34" w:rsidRPr="001D6A34" w:rsidRDefault="001D6A34" w:rsidP="001D6A34">
            <w:pPr>
              <w:jc w:val="both"/>
              <w:rPr>
                <w:sz w:val="18"/>
                <w:szCs w:val="20"/>
              </w:rPr>
            </w:pPr>
          </w:p>
        </w:tc>
        <w:tc>
          <w:tcPr>
            <w:tcW w:w="2582" w:type="dxa"/>
            <w:vAlign w:val="center"/>
            <w:hideMark/>
          </w:tcPr>
          <w:p w14:paraId="01094802" w14:textId="77777777" w:rsidR="001D6A34" w:rsidRPr="001D6A34" w:rsidRDefault="001D6A34" w:rsidP="001D6A34">
            <w:pPr>
              <w:jc w:val="center"/>
              <w:rPr>
                <w:sz w:val="18"/>
                <w:szCs w:val="20"/>
              </w:rPr>
            </w:pPr>
            <w:r w:rsidRPr="001D6A34">
              <w:rPr>
                <w:sz w:val="18"/>
                <w:szCs w:val="20"/>
              </w:rPr>
              <w:t>тыс. руб.</w:t>
            </w:r>
          </w:p>
        </w:tc>
        <w:tc>
          <w:tcPr>
            <w:tcW w:w="2531" w:type="dxa"/>
            <w:vAlign w:val="center"/>
            <w:hideMark/>
          </w:tcPr>
          <w:p w14:paraId="5C1C2B0C" w14:textId="77777777" w:rsidR="001D6A34" w:rsidRPr="001D6A34" w:rsidRDefault="001D6A34" w:rsidP="001D6A34">
            <w:pPr>
              <w:jc w:val="center"/>
              <w:rPr>
                <w:sz w:val="18"/>
                <w:szCs w:val="20"/>
              </w:rPr>
            </w:pPr>
            <w:r w:rsidRPr="001D6A34">
              <w:rPr>
                <w:sz w:val="18"/>
                <w:szCs w:val="20"/>
              </w:rPr>
              <w:t>%</w:t>
            </w:r>
          </w:p>
        </w:tc>
        <w:tc>
          <w:tcPr>
            <w:tcW w:w="3727" w:type="dxa"/>
            <w:vAlign w:val="center"/>
            <w:hideMark/>
          </w:tcPr>
          <w:p w14:paraId="3FAC5FA6" w14:textId="77777777" w:rsidR="001D6A34" w:rsidRPr="001D6A34" w:rsidRDefault="001D6A34" w:rsidP="001D6A34">
            <w:pPr>
              <w:jc w:val="center"/>
              <w:rPr>
                <w:sz w:val="18"/>
                <w:szCs w:val="20"/>
              </w:rPr>
            </w:pPr>
            <w:r w:rsidRPr="001D6A34">
              <w:rPr>
                <w:sz w:val="18"/>
                <w:szCs w:val="20"/>
              </w:rPr>
              <w:t>кВт.ч/м</w:t>
            </w:r>
            <w:r w:rsidRPr="001D6A34">
              <w:rPr>
                <w:sz w:val="18"/>
                <w:szCs w:val="20"/>
                <w:vertAlign w:val="superscript"/>
              </w:rPr>
              <w:t>3</w:t>
            </w:r>
          </w:p>
        </w:tc>
      </w:tr>
      <w:tr w:rsidR="001D6A34" w:rsidRPr="001D6A34" w14:paraId="70192D6F" w14:textId="77777777" w:rsidTr="00B23F53">
        <w:trPr>
          <w:trHeight w:val="238"/>
        </w:trPr>
        <w:tc>
          <w:tcPr>
            <w:tcW w:w="941" w:type="dxa"/>
            <w:hideMark/>
          </w:tcPr>
          <w:p w14:paraId="340A5889" w14:textId="77777777" w:rsidR="001D6A34" w:rsidRPr="001D6A34" w:rsidRDefault="001D6A34" w:rsidP="001D6A34">
            <w:pPr>
              <w:jc w:val="center"/>
              <w:rPr>
                <w:sz w:val="18"/>
                <w:szCs w:val="20"/>
              </w:rPr>
            </w:pPr>
            <w:r w:rsidRPr="001D6A34">
              <w:rPr>
                <w:sz w:val="18"/>
                <w:szCs w:val="20"/>
              </w:rPr>
              <w:t>2026</w:t>
            </w:r>
          </w:p>
        </w:tc>
        <w:tc>
          <w:tcPr>
            <w:tcW w:w="2582" w:type="dxa"/>
          </w:tcPr>
          <w:p w14:paraId="0BF34E73" w14:textId="77777777" w:rsidR="001D6A34" w:rsidRPr="001D6A34" w:rsidRDefault="001D6A34" w:rsidP="001D6A34">
            <w:pPr>
              <w:jc w:val="center"/>
              <w:rPr>
                <w:sz w:val="18"/>
                <w:szCs w:val="20"/>
              </w:rPr>
            </w:pPr>
            <w:r w:rsidRPr="001D6A34">
              <w:rPr>
                <w:sz w:val="18"/>
                <w:szCs w:val="20"/>
              </w:rPr>
              <w:t>8078,79</w:t>
            </w:r>
          </w:p>
        </w:tc>
        <w:tc>
          <w:tcPr>
            <w:tcW w:w="2531" w:type="dxa"/>
          </w:tcPr>
          <w:p w14:paraId="10153A9E" w14:textId="77777777" w:rsidR="001D6A34" w:rsidRPr="001D6A34" w:rsidRDefault="001D6A34" w:rsidP="001D6A34">
            <w:pPr>
              <w:jc w:val="center"/>
              <w:rPr>
                <w:sz w:val="18"/>
                <w:szCs w:val="20"/>
              </w:rPr>
            </w:pPr>
            <w:r w:rsidRPr="001D6A34">
              <w:rPr>
                <w:sz w:val="18"/>
                <w:szCs w:val="20"/>
              </w:rPr>
              <w:t>-</w:t>
            </w:r>
          </w:p>
        </w:tc>
        <w:tc>
          <w:tcPr>
            <w:tcW w:w="3727" w:type="dxa"/>
          </w:tcPr>
          <w:p w14:paraId="197672A7" w14:textId="77777777" w:rsidR="001D6A34" w:rsidRPr="001D6A34" w:rsidRDefault="001D6A34" w:rsidP="001D6A34">
            <w:pPr>
              <w:jc w:val="center"/>
              <w:rPr>
                <w:sz w:val="18"/>
                <w:szCs w:val="20"/>
              </w:rPr>
            </w:pPr>
            <w:r w:rsidRPr="001D6A34">
              <w:rPr>
                <w:sz w:val="18"/>
                <w:szCs w:val="20"/>
              </w:rPr>
              <w:t>2,50</w:t>
            </w:r>
          </w:p>
        </w:tc>
      </w:tr>
      <w:tr w:rsidR="001D6A34" w:rsidRPr="001D6A34" w14:paraId="2974A010" w14:textId="77777777" w:rsidTr="00B23F53">
        <w:trPr>
          <w:trHeight w:val="238"/>
        </w:trPr>
        <w:tc>
          <w:tcPr>
            <w:tcW w:w="941" w:type="dxa"/>
            <w:hideMark/>
          </w:tcPr>
          <w:p w14:paraId="10F0E114" w14:textId="77777777" w:rsidR="001D6A34" w:rsidRPr="001D6A34" w:rsidRDefault="001D6A34" w:rsidP="001D6A34">
            <w:pPr>
              <w:jc w:val="center"/>
              <w:rPr>
                <w:sz w:val="18"/>
                <w:szCs w:val="20"/>
              </w:rPr>
            </w:pPr>
            <w:r w:rsidRPr="001D6A34">
              <w:rPr>
                <w:sz w:val="18"/>
                <w:szCs w:val="20"/>
              </w:rPr>
              <w:t>2027</w:t>
            </w:r>
          </w:p>
        </w:tc>
        <w:tc>
          <w:tcPr>
            <w:tcW w:w="2582" w:type="dxa"/>
          </w:tcPr>
          <w:p w14:paraId="03F78985" w14:textId="77777777" w:rsidR="001D6A34" w:rsidRPr="001D6A34" w:rsidRDefault="001D6A34" w:rsidP="001D6A34">
            <w:pPr>
              <w:jc w:val="center"/>
              <w:rPr>
                <w:sz w:val="18"/>
                <w:szCs w:val="20"/>
              </w:rPr>
            </w:pPr>
            <w:r w:rsidRPr="001D6A34">
              <w:rPr>
                <w:sz w:val="18"/>
                <w:szCs w:val="20"/>
              </w:rPr>
              <w:t>8078,79</w:t>
            </w:r>
          </w:p>
        </w:tc>
        <w:tc>
          <w:tcPr>
            <w:tcW w:w="2531" w:type="dxa"/>
          </w:tcPr>
          <w:p w14:paraId="4A637135" w14:textId="77777777" w:rsidR="001D6A34" w:rsidRPr="001D6A34" w:rsidRDefault="001D6A34" w:rsidP="001D6A34">
            <w:pPr>
              <w:jc w:val="center"/>
              <w:rPr>
                <w:sz w:val="18"/>
                <w:szCs w:val="20"/>
              </w:rPr>
            </w:pPr>
            <w:r w:rsidRPr="001D6A34">
              <w:rPr>
                <w:sz w:val="18"/>
                <w:szCs w:val="20"/>
              </w:rPr>
              <w:t>1</w:t>
            </w:r>
          </w:p>
        </w:tc>
        <w:tc>
          <w:tcPr>
            <w:tcW w:w="3727" w:type="dxa"/>
          </w:tcPr>
          <w:p w14:paraId="63FAD971" w14:textId="77777777" w:rsidR="001D6A34" w:rsidRPr="001D6A34" w:rsidRDefault="001D6A34" w:rsidP="001D6A34">
            <w:pPr>
              <w:jc w:val="center"/>
              <w:rPr>
                <w:sz w:val="18"/>
                <w:szCs w:val="20"/>
              </w:rPr>
            </w:pPr>
            <w:r w:rsidRPr="001D6A34">
              <w:rPr>
                <w:sz w:val="18"/>
                <w:szCs w:val="20"/>
              </w:rPr>
              <w:t>2,50</w:t>
            </w:r>
          </w:p>
        </w:tc>
      </w:tr>
      <w:tr w:rsidR="001D6A34" w:rsidRPr="001D6A34" w14:paraId="275FF94D" w14:textId="77777777" w:rsidTr="00B23F53">
        <w:trPr>
          <w:trHeight w:val="238"/>
        </w:trPr>
        <w:tc>
          <w:tcPr>
            <w:tcW w:w="941" w:type="dxa"/>
            <w:hideMark/>
          </w:tcPr>
          <w:p w14:paraId="7A2D61BF" w14:textId="77777777" w:rsidR="001D6A34" w:rsidRPr="001D6A34" w:rsidRDefault="001D6A34" w:rsidP="001D6A34">
            <w:pPr>
              <w:jc w:val="center"/>
              <w:rPr>
                <w:sz w:val="18"/>
                <w:szCs w:val="20"/>
              </w:rPr>
            </w:pPr>
            <w:r w:rsidRPr="001D6A34">
              <w:rPr>
                <w:sz w:val="18"/>
                <w:szCs w:val="20"/>
              </w:rPr>
              <w:t>2028</w:t>
            </w:r>
          </w:p>
        </w:tc>
        <w:tc>
          <w:tcPr>
            <w:tcW w:w="2582" w:type="dxa"/>
          </w:tcPr>
          <w:p w14:paraId="3A0BD7B8" w14:textId="77777777" w:rsidR="001D6A34" w:rsidRPr="001D6A34" w:rsidRDefault="001D6A34" w:rsidP="001D6A34">
            <w:pPr>
              <w:jc w:val="center"/>
              <w:rPr>
                <w:sz w:val="18"/>
                <w:szCs w:val="20"/>
              </w:rPr>
            </w:pPr>
            <w:r w:rsidRPr="001D6A34">
              <w:rPr>
                <w:sz w:val="18"/>
                <w:szCs w:val="20"/>
              </w:rPr>
              <w:t>8078,79</w:t>
            </w:r>
          </w:p>
        </w:tc>
        <w:tc>
          <w:tcPr>
            <w:tcW w:w="2531" w:type="dxa"/>
          </w:tcPr>
          <w:p w14:paraId="735F8715" w14:textId="77777777" w:rsidR="001D6A34" w:rsidRPr="001D6A34" w:rsidRDefault="001D6A34" w:rsidP="001D6A34">
            <w:pPr>
              <w:jc w:val="center"/>
              <w:rPr>
                <w:sz w:val="18"/>
                <w:szCs w:val="20"/>
              </w:rPr>
            </w:pPr>
            <w:r w:rsidRPr="001D6A34">
              <w:rPr>
                <w:sz w:val="18"/>
                <w:szCs w:val="20"/>
              </w:rPr>
              <w:t>1</w:t>
            </w:r>
          </w:p>
        </w:tc>
        <w:tc>
          <w:tcPr>
            <w:tcW w:w="3727" w:type="dxa"/>
          </w:tcPr>
          <w:p w14:paraId="32CE1748" w14:textId="77777777" w:rsidR="001D6A34" w:rsidRPr="001D6A34" w:rsidRDefault="001D6A34" w:rsidP="001D6A34">
            <w:pPr>
              <w:jc w:val="center"/>
              <w:rPr>
                <w:sz w:val="18"/>
                <w:szCs w:val="20"/>
              </w:rPr>
            </w:pPr>
            <w:r w:rsidRPr="001D6A34">
              <w:rPr>
                <w:sz w:val="18"/>
                <w:szCs w:val="20"/>
              </w:rPr>
              <w:t>2,50</w:t>
            </w:r>
          </w:p>
        </w:tc>
      </w:tr>
    </w:tbl>
    <w:p w14:paraId="27EBD824" w14:textId="77777777" w:rsidR="001D6A34" w:rsidRPr="001D6A34" w:rsidRDefault="001D6A34" w:rsidP="001D6A34">
      <w:pPr>
        <w:jc w:val="right"/>
        <w:rPr>
          <w:bCs/>
          <w:sz w:val="24"/>
          <w:szCs w:val="24"/>
        </w:rPr>
      </w:pPr>
      <w:r w:rsidRPr="001D6A34">
        <w:rPr>
          <w:bCs/>
          <w:sz w:val="24"/>
          <w:szCs w:val="24"/>
        </w:rPr>
        <w:t>».</w:t>
      </w:r>
    </w:p>
    <w:p w14:paraId="1DCF9667" w14:textId="77777777" w:rsidR="001D6A34" w:rsidRPr="001D6A34" w:rsidRDefault="001D6A34" w:rsidP="001D6A34">
      <w:pPr>
        <w:ind w:firstLine="720"/>
        <w:jc w:val="both"/>
        <w:rPr>
          <w:sz w:val="24"/>
          <w:szCs w:val="24"/>
        </w:rPr>
      </w:pPr>
      <w:r w:rsidRPr="001D6A34">
        <w:rPr>
          <w:b/>
          <w:sz w:val="24"/>
          <w:szCs w:val="24"/>
        </w:rPr>
        <w:t>1.2.</w:t>
      </w:r>
      <w:r w:rsidRPr="001D6A34">
        <w:rPr>
          <w:sz w:val="24"/>
          <w:szCs w:val="24"/>
        </w:rPr>
        <w:t xml:space="preserve"> Пункт 3 решения изложить в следующей редакции:</w:t>
      </w:r>
    </w:p>
    <w:p w14:paraId="3FC99F2C" w14:textId="77777777" w:rsidR="001D6A34" w:rsidRPr="001D6A34" w:rsidRDefault="001D6A34" w:rsidP="001D6A34">
      <w:pPr>
        <w:ind w:firstLine="709"/>
        <w:jc w:val="both"/>
        <w:rPr>
          <w:bCs/>
          <w:sz w:val="24"/>
          <w:szCs w:val="24"/>
        </w:rPr>
      </w:pPr>
      <w:r w:rsidRPr="001D6A34">
        <w:rPr>
          <w:sz w:val="24"/>
          <w:szCs w:val="24"/>
        </w:rPr>
        <w:t>«</w:t>
      </w:r>
      <w:r w:rsidRPr="001D6A34">
        <w:rPr>
          <w:b/>
          <w:sz w:val="24"/>
          <w:szCs w:val="24"/>
        </w:rPr>
        <w:t>3.</w:t>
      </w:r>
      <w:r w:rsidRPr="001D6A34">
        <w:rPr>
          <w:sz w:val="24"/>
          <w:szCs w:val="24"/>
        </w:rPr>
        <w:t xml:space="preserve"> Установить МУНИЦИПАЛЬНОМУ ПРЕДПРИЯТИЮ «ВОДОКАНАЛ» (ИНН 5240003928), р.п. Сокольское Нижегородской области, </w:t>
      </w:r>
      <w:r w:rsidRPr="001D6A34">
        <w:rPr>
          <w:b/>
          <w:sz w:val="24"/>
          <w:szCs w:val="24"/>
        </w:rPr>
        <w:t>тарифы в сфере холодного водоснабжения и водоотведения</w:t>
      </w:r>
      <w:r w:rsidRPr="001D6A34">
        <w:rPr>
          <w:sz w:val="24"/>
          <w:szCs w:val="24"/>
        </w:rPr>
        <w:t xml:space="preserve"> для потребителей муниципального округа Сокольский Нижегородской области в следующих размерах:</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952"/>
        <w:gridCol w:w="1188"/>
        <w:gridCol w:w="1039"/>
        <w:gridCol w:w="1039"/>
        <w:gridCol w:w="1039"/>
        <w:gridCol w:w="1041"/>
        <w:gridCol w:w="1021"/>
      </w:tblGrid>
      <w:tr w:rsidR="001D6A34" w:rsidRPr="001D6A34" w14:paraId="4259732B" w14:textId="77777777" w:rsidTr="00B23F53">
        <w:trPr>
          <w:trHeight w:val="275"/>
          <w:jc w:val="center"/>
        </w:trPr>
        <w:tc>
          <w:tcPr>
            <w:tcW w:w="254" w:type="pct"/>
            <w:vMerge w:val="restart"/>
            <w:hideMark/>
          </w:tcPr>
          <w:p w14:paraId="34EC25D7" w14:textId="77777777" w:rsidR="001D6A34" w:rsidRPr="001D6A34" w:rsidRDefault="001D6A34" w:rsidP="001D6A34">
            <w:pPr>
              <w:jc w:val="center"/>
              <w:rPr>
                <w:b/>
                <w:sz w:val="16"/>
                <w:szCs w:val="16"/>
                <w:lang w:eastAsia="en-US"/>
              </w:rPr>
            </w:pPr>
            <w:r w:rsidRPr="001D6A34">
              <w:rPr>
                <w:b/>
                <w:sz w:val="16"/>
                <w:szCs w:val="16"/>
                <w:lang w:eastAsia="en-US"/>
              </w:rPr>
              <w:t>№ п/п</w:t>
            </w:r>
          </w:p>
        </w:tc>
        <w:tc>
          <w:tcPr>
            <w:tcW w:w="1504" w:type="pct"/>
            <w:vMerge w:val="restart"/>
            <w:hideMark/>
          </w:tcPr>
          <w:p w14:paraId="62746E30" w14:textId="77777777" w:rsidR="001D6A34" w:rsidRPr="001D6A34" w:rsidRDefault="001D6A34" w:rsidP="001D6A34">
            <w:pPr>
              <w:jc w:val="center"/>
              <w:rPr>
                <w:b/>
                <w:sz w:val="16"/>
                <w:szCs w:val="16"/>
                <w:lang w:eastAsia="en-US"/>
              </w:rPr>
            </w:pPr>
            <w:r w:rsidRPr="001D6A34">
              <w:rPr>
                <w:b/>
                <w:sz w:val="16"/>
                <w:szCs w:val="16"/>
                <w:lang w:eastAsia="en-US"/>
              </w:rPr>
              <w:t>Тарифы в сфере холодного водоснабжения и водоотведения</w:t>
            </w:r>
          </w:p>
        </w:tc>
        <w:tc>
          <w:tcPr>
            <w:tcW w:w="3242" w:type="pct"/>
            <w:gridSpan w:val="6"/>
            <w:hideMark/>
          </w:tcPr>
          <w:p w14:paraId="27B41369" w14:textId="77777777" w:rsidR="001D6A34" w:rsidRPr="001D6A34" w:rsidRDefault="001D6A34" w:rsidP="001D6A34">
            <w:pPr>
              <w:jc w:val="center"/>
              <w:rPr>
                <w:b/>
                <w:sz w:val="16"/>
                <w:szCs w:val="16"/>
                <w:lang w:eastAsia="en-US"/>
              </w:rPr>
            </w:pPr>
            <w:r w:rsidRPr="001D6A34">
              <w:rPr>
                <w:b/>
                <w:sz w:val="16"/>
                <w:szCs w:val="16"/>
                <w:lang w:eastAsia="en-US"/>
              </w:rPr>
              <w:t>Периоды регулирования</w:t>
            </w:r>
          </w:p>
        </w:tc>
      </w:tr>
      <w:tr w:rsidR="001D6A34" w:rsidRPr="001D6A34" w14:paraId="26034907" w14:textId="77777777" w:rsidTr="00B23F53">
        <w:trPr>
          <w:cantSplit/>
          <w:trHeight w:val="134"/>
          <w:jc w:val="center"/>
        </w:trPr>
        <w:tc>
          <w:tcPr>
            <w:tcW w:w="0" w:type="auto"/>
            <w:vMerge/>
            <w:vAlign w:val="center"/>
            <w:hideMark/>
          </w:tcPr>
          <w:p w14:paraId="7CA41228" w14:textId="77777777" w:rsidR="001D6A34" w:rsidRPr="001D6A34" w:rsidRDefault="001D6A34" w:rsidP="001D6A34">
            <w:pPr>
              <w:rPr>
                <w:b/>
                <w:sz w:val="16"/>
                <w:szCs w:val="16"/>
                <w:lang w:eastAsia="en-US"/>
              </w:rPr>
            </w:pPr>
          </w:p>
        </w:tc>
        <w:tc>
          <w:tcPr>
            <w:tcW w:w="1504" w:type="pct"/>
            <w:vMerge/>
            <w:vAlign w:val="center"/>
            <w:hideMark/>
          </w:tcPr>
          <w:p w14:paraId="3D598B0F" w14:textId="77777777" w:rsidR="001D6A34" w:rsidRPr="001D6A34" w:rsidRDefault="001D6A34" w:rsidP="001D6A34">
            <w:pPr>
              <w:rPr>
                <w:b/>
                <w:sz w:val="16"/>
                <w:szCs w:val="16"/>
                <w:lang w:eastAsia="en-US"/>
              </w:rPr>
            </w:pPr>
          </w:p>
        </w:tc>
        <w:tc>
          <w:tcPr>
            <w:tcW w:w="1134" w:type="pct"/>
            <w:gridSpan w:val="2"/>
          </w:tcPr>
          <w:p w14:paraId="2F38821C" w14:textId="77777777" w:rsidR="001D6A34" w:rsidRPr="001D6A34" w:rsidRDefault="001D6A34" w:rsidP="001D6A34">
            <w:pPr>
              <w:jc w:val="center"/>
              <w:rPr>
                <w:b/>
                <w:sz w:val="16"/>
                <w:szCs w:val="16"/>
                <w:lang w:eastAsia="en-US"/>
              </w:rPr>
            </w:pPr>
            <w:r w:rsidRPr="001D6A34">
              <w:rPr>
                <w:b/>
                <w:sz w:val="16"/>
                <w:szCs w:val="16"/>
                <w:lang w:eastAsia="en-US"/>
              </w:rPr>
              <w:t>2026 год</w:t>
            </w:r>
          </w:p>
        </w:tc>
        <w:tc>
          <w:tcPr>
            <w:tcW w:w="1058" w:type="pct"/>
            <w:gridSpan w:val="2"/>
            <w:hideMark/>
          </w:tcPr>
          <w:p w14:paraId="25E446D6" w14:textId="77777777" w:rsidR="001D6A34" w:rsidRPr="001D6A34" w:rsidRDefault="001D6A34" w:rsidP="001D6A34">
            <w:pPr>
              <w:jc w:val="center"/>
              <w:rPr>
                <w:b/>
                <w:sz w:val="16"/>
                <w:szCs w:val="16"/>
                <w:lang w:eastAsia="en-US"/>
              </w:rPr>
            </w:pPr>
            <w:r w:rsidRPr="001D6A34">
              <w:rPr>
                <w:b/>
                <w:sz w:val="16"/>
                <w:szCs w:val="16"/>
                <w:lang w:eastAsia="en-US"/>
              </w:rPr>
              <w:t>2027 год</w:t>
            </w:r>
          </w:p>
        </w:tc>
        <w:tc>
          <w:tcPr>
            <w:tcW w:w="1049" w:type="pct"/>
            <w:gridSpan w:val="2"/>
            <w:hideMark/>
          </w:tcPr>
          <w:p w14:paraId="417E5157" w14:textId="77777777" w:rsidR="001D6A34" w:rsidRPr="001D6A34" w:rsidRDefault="001D6A34" w:rsidP="001D6A34">
            <w:pPr>
              <w:jc w:val="center"/>
              <w:rPr>
                <w:b/>
                <w:sz w:val="16"/>
                <w:szCs w:val="16"/>
                <w:lang w:eastAsia="en-US"/>
              </w:rPr>
            </w:pPr>
            <w:r w:rsidRPr="001D6A34">
              <w:rPr>
                <w:b/>
                <w:sz w:val="16"/>
                <w:szCs w:val="16"/>
                <w:lang w:eastAsia="en-US"/>
              </w:rPr>
              <w:t>2028 год</w:t>
            </w:r>
          </w:p>
        </w:tc>
      </w:tr>
      <w:tr w:rsidR="001D6A34" w:rsidRPr="001D6A34" w14:paraId="03E63947" w14:textId="77777777" w:rsidTr="00B23F53">
        <w:trPr>
          <w:cantSplit/>
          <w:trHeight w:val="349"/>
          <w:jc w:val="center"/>
        </w:trPr>
        <w:tc>
          <w:tcPr>
            <w:tcW w:w="0" w:type="auto"/>
            <w:vMerge/>
            <w:vAlign w:val="center"/>
            <w:hideMark/>
          </w:tcPr>
          <w:p w14:paraId="671563E3" w14:textId="77777777" w:rsidR="001D6A34" w:rsidRPr="001D6A34" w:rsidRDefault="001D6A34" w:rsidP="001D6A34">
            <w:pPr>
              <w:rPr>
                <w:b/>
                <w:sz w:val="16"/>
                <w:szCs w:val="16"/>
                <w:lang w:eastAsia="en-US"/>
              </w:rPr>
            </w:pPr>
          </w:p>
        </w:tc>
        <w:tc>
          <w:tcPr>
            <w:tcW w:w="1504" w:type="pct"/>
            <w:vMerge/>
            <w:vAlign w:val="center"/>
            <w:hideMark/>
          </w:tcPr>
          <w:p w14:paraId="3AA5ED35" w14:textId="77777777" w:rsidR="001D6A34" w:rsidRPr="001D6A34" w:rsidRDefault="001D6A34" w:rsidP="001D6A34">
            <w:pPr>
              <w:rPr>
                <w:b/>
                <w:sz w:val="16"/>
                <w:szCs w:val="16"/>
                <w:lang w:eastAsia="en-US"/>
              </w:rPr>
            </w:pPr>
          </w:p>
        </w:tc>
        <w:tc>
          <w:tcPr>
            <w:tcW w:w="605" w:type="pct"/>
          </w:tcPr>
          <w:p w14:paraId="0A89D9C2" w14:textId="77777777" w:rsidR="001D6A34" w:rsidRPr="001D6A34" w:rsidRDefault="001D6A34" w:rsidP="001D6A34">
            <w:pPr>
              <w:jc w:val="center"/>
              <w:rPr>
                <w:b/>
                <w:sz w:val="14"/>
                <w:szCs w:val="14"/>
                <w:lang w:eastAsia="en-US"/>
              </w:rPr>
            </w:pPr>
            <w:r w:rsidRPr="001D6A34">
              <w:rPr>
                <w:b/>
                <w:sz w:val="14"/>
                <w:szCs w:val="14"/>
                <w:lang w:eastAsia="en-US"/>
              </w:rPr>
              <w:t>С 1 мая по 30 сентября</w:t>
            </w:r>
          </w:p>
        </w:tc>
        <w:tc>
          <w:tcPr>
            <w:tcW w:w="529" w:type="pct"/>
            <w:hideMark/>
          </w:tcPr>
          <w:p w14:paraId="6573903C" w14:textId="77777777" w:rsidR="001D6A34" w:rsidRPr="001D6A34" w:rsidRDefault="001D6A34" w:rsidP="001D6A34">
            <w:pPr>
              <w:jc w:val="center"/>
              <w:rPr>
                <w:b/>
                <w:sz w:val="14"/>
                <w:szCs w:val="14"/>
                <w:lang w:eastAsia="en-US"/>
              </w:rPr>
            </w:pPr>
            <w:r w:rsidRPr="001D6A34">
              <w:rPr>
                <w:b/>
                <w:sz w:val="14"/>
                <w:szCs w:val="14"/>
                <w:lang w:eastAsia="en-US"/>
              </w:rPr>
              <w:t>С 1 октября по 31 декабря</w:t>
            </w:r>
          </w:p>
        </w:tc>
        <w:tc>
          <w:tcPr>
            <w:tcW w:w="529" w:type="pct"/>
            <w:hideMark/>
          </w:tcPr>
          <w:p w14:paraId="1D7146CF" w14:textId="77777777" w:rsidR="001D6A34" w:rsidRPr="001D6A34" w:rsidRDefault="001D6A34" w:rsidP="001D6A34">
            <w:pPr>
              <w:jc w:val="center"/>
              <w:rPr>
                <w:b/>
                <w:sz w:val="14"/>
                <w:szCs w:val="14"/>
                <w:lang w:eastAsia="en-US"/>
              </w:rPr>
            </w:pPr>
            <w:r w:rsidRPr="001D6A34">
              <w:rPr>
                <w:b/>
                <w:sz w:val="14"/>
                <w:szCs w:val="14"/>
                <w:lang w:eastAsia="en-US"/>
              </w:rPr>
              <w:t>С 1 января по 30 июня</w:t>
            </w:r>
          </w:p>
        </w:tc>
        <w:tc>
          <w:tcPr>
            <w:tcW w:w="529" w:type="pct"/>
            <w:hideMark/>
          </w:tcPr>
          <w:p w14:paraId="1DB63417" w14:textId="77777777" w:rsidR="001D6A34" w:rsidRPr="001D6A34" w:rsidRDefault="001D6A34" w:rsidP="001D6A34">
            <w:pPr>
              <w:jc w:val="center"/>
              <w:rPr>
                <w:b/>
                <w:sz w:val="14"/>
                <w:szCs w:val="14"/>
                <w:lang w:eastAsia="en-US"/>
              </w:rPr>
            </w:pPr>
            <w:r w:rsidRPr="001D6A34">
              <w:rPr>
                <w:b/>
                <w:sz w:val="14"/>
                <w:szCs w:val="14"/>
                <w:lang w:eastAsia="en-US"/>
              </w:rPr>
              <w:t>С 1 июля по 31 декабря</w:t>
            </w:r>
          </w:p>
        </w:tc>
        <w:tc>
          <w:tcPr>
            <w:tcW w:w="530" w:type="pct"/>
            <w:hideMark/>
          </w:tcPr>
          <w:p w14:paraId="71F9155E" w14:textId="77777777" w:rsidR="001D6A34" w:rsidRPr="001D6A34" w:rsidRDefault="001D6A34" w:rsidP="001D6A34">
            <w:pPr>
              <w:jc w:val="center"/>
              <w:rPr>
                <w:b/>
                <w:sz w:val="14"/>
                <w:szCs w:val="14"/>
                <w:lang w:eastAsia="en-US"/>
              </w:rPr>
            </w:pPr>
            <w:r w:rsidRPr="001D6A34">
              <w:rPr>
                <w:b/>
                <w:sz w:val="14"/>
                <w:szCs w:val="14"/>
                <w:lang w:eastAsia="en-US"/>
              </w:rPr>
              <w:t>С 1 января по 30 июня</w:t>
            </w:r>
          </w:p>
        </w:tc>
        <w:tc>
          <w:tcPr>
            <w:tcW w:w="519" w:type="pct"/>
            <w:hideMark/>
          </w:tcPr>
          <w:p w14:paraId="7BB5AE22" w14:textId="77777777" w:rsidR="001D6A34" w:rsidRPr="001D6A34" w:rsidRDefault="001D6A34" w:rsidP="001D6A34">
            <w:pPr>
              <w:jc w:val="center"/>
              <w:rPr>
                <w:b/>
                <w:sz w:val="14"/>
                <w:szCs w:val="14"/>
                <w:lang w:eastAsia="en-US"/>
              </w:rPr>
            </w:pPr>
            <w:r w:rsidRPr="001D6A34">
              <w:rPr>
                <w:b/>
                <w:sz w:val="14"/>
                <w:szCs w:val="14"/>
                <w:lang w:eastAsia="en-US"/>
              </w:rPr>
              <w:t>С 1 июля по 31 декабря</w:t>
            </w:r>
          </w:p>
        </w:tc>
      </w:tr>
      <w:tr w:rsidR="001D6A34" w:rsidRPr="001D6A34" w14:paraId="55BD51C6" w14:textId="77777777" w:rsidTr="00B23F53">
        <w:trPr>
          <w:trHeight w:val="128"/>
          <w:jc w:val="center"/>
        </w:trPr>
        <w:tc>
          <w:tcPr>
            <w:tcW w:w="254" w:type="pct"/>
            <w:hideMark/>
          </w:tcPr>
          <w:p w14:paraId="32301410" w14:textId="77777777" w:rsidR="001D6A34" w:rsidRPr="001D6A34" w:rsidRDefault="001D6A34" w:rsidP="001D6A34">
            <w:pPr>
              <w:jc w:val="center"/>
              <w:rPr>
                <w:b/>
                <w:bCs/>
                <w:sz w:val="16"/>
                <w:szCs w:val="16"/>
                <w:lang w:eastAsia="en-US"/>
              </w:rPr>
            </w:pPr>
            <w:r w:rsidRPr="001D6A34">
              <w:rPr>
                <w:b/>
                <w:bCs/>
                <w:sz w:val="16"/>
                <w:szCs w:val="16"/>
                <w:lang w:eastAsia="en-US"/>
              </w:rPr>
              <w:t>1.</w:t>
            </w:r>
          </w:p>
        </w:tc>
        <w:tc>
          <w:tcPr>
            <w:tcW w:w="1504" w:type="pct"/>
            <w:hideMark/>
          </w:tcPr>
          <w:p w14:paraId="797E7749" w14:textId="77777777" w:rsidR="001D6A34" w:rsidRPr="001D6A34" w:rsidRDefault="001D6A34" w:rsidP="001D6A34">
            <w:pPr>
              <w:rPr>
                <w:noProof/>
                <w:sz w:val="19"/>
                <w:szCs w:val="19"/>
                <w:lang w:eastAsia="en-US"/>
              </w:rPr>
            </w:pPr>
            <w:r w:rsidRPr="001D6A34">
              <w:rPr>
                <w:sz w:val="19"/>
                <w:szCs w:val="19"/>
                <w:lang w:eastAsia="en-US"/>
              </w:rPr>
              <w:t>Питьевая вода, руб./м</w:t>
            </w:r>
            <w:r w:rsidRPr="001D6A34">
              <w:rPr>
                <w:sz w:val="19"/>
                <w:szCs w:val="19"/>
                <w:vertAlign w:val="superscript"/>
                <w:lang w:eastAsia="en-US"/>
              </w:rPr>
              <w:t>3</w:t>
            </w:r>
          </w:p>
        </w:tc>
        <w:tc>
          <w:tcPr>
            <w:tcW w:w="605" w:type="pct"/>
            <w:vAlign w:val="bottom"/>
          </w:tcPr>
          <w:p w14:paraId="03B324AF" w14:textId="77777777" w:rsidR="001D6A34" w:rsidRPr="001D6A34" w:rsidRDefault="001D6A34" w:rsidP="001D6A34">
            <w:pPr>
              <w:jc w:val="center"/>
              <w:rPr>
                <w:sz w:val="19"/>
                <w:szCs w:val="19"/>
                <w:lang w:eastAsia="en-US"/>
              </w:rPr>
            </w:pPr>
            <w:r w:rsidRPr="001D6A34">
              <w:rPr>
                <w:sz w:val="19"/>
                <w:szCs w:val="19"/>
                <w:lang w:eastAsia="en-US"/>
              </w:rPr>
              <w:t>46,36</w:t>
            </w:r>
          </w:p>
        </w:tc>
        <w:tc>
          <w:tcPr>
            <w:tcW w:w="529" w:type="pct"/>
            <w:vAlign w:val="bottom"/>
          </w:tcPr>
          <w:p w14:paraId="0A92F61D" w14:textId="77777777" w:rsidR="001D6A34" w:rsidRPr="001D6A34" w:rsidRDefault="001D6A34" w:rsidP="001D6A34">
            <w:pPr>
              <w:jc w:val="center"/>
              <w:rPr>
                <w:sz w:val="19"/>
                <w:szCs w:val="19"/>
                <w:lang w:eastAsia="en-US"/>
              </w:rPr>
            </w:pPr>
            <w:r w:rsidRPr="001D6A34">
              <w:rPr>
                <w:sz w:val="19"/>
                <w:szCs w:val="19"/>
                <w:lang w:eastAsia="en-US"/>
              </w:rPr>
              <w:t>50,94</w:t>
            </w:r>
          </w:p>
        </w:tc>
        <w:tc>
          <w:tcPr>
            <w:tcW w:w="529" w:type="pct"/>
            <w:vAlign w:val="bottom"/>
          </w:tcPr>
          <w:p w14:paraId="42F87447" w14:textId="77777777" w:rsidR="001D6A34" w:rsidRPr="001D6A34" w:rsidRDefault="001D6A34" w:rsidP="001D6A34">
            <w:pPr>
              <w:jc w:val="center"/>
              <w:rPr>
                <w:sz w:val="19"/>
                <w:szCs w:val="19"/>
                <w:lang w:eastAsia="en-US"/>
              </w:rPr>
            </w:pPr>
            <w:r w:rsidRPr="001D6A34">
              <w:rPr>
                <w:sz w:val="19"/>
                <w:szCs w:val="19"/>
                <w:lang w:eastAsia="en-US"/>
              </w:rPr>
              <w:t>50,94</w:t>
            </w:r>
          </w:p>
        </w:tc>
        <w:tc>
          <w:tcPr>
            <w:tcW w:w="529" w:type="pct"/>
            <w:vAlign w:val="bottom"/>
          </w:tcPr>
          <w:p w14:paraId="5091950B" w14:textId="77777777" w:rsidR="001D6A34" w:rsidRPr="001D6A34" w:rsidRDefault="001D6A34" w:rsidP="001D6A34">
            <w:pPr>
              <w:jc w:val="center"/>
              <w:rPr>
                <w:sz w:val="19"/>
                <w:szCs w:val="19"/>
                <w:lang w:eastAsia="en-US"/>
              </w:rPr>
            </w:pPr>
            <w:r w:rsidRPr="001D6A34">
              <w:rPr>
                <w:sz w:val="19"/>
                <w:szCs w:val="19"/>
                <w:lang w:eastAsia="en-US"/>
              </w:rPr>
              <w:t>52,87</w:t>
            </w:r>
          </w:p>
        </w:tc>
        <w:tc>
          <w:tcPr>
            <w:tcW w:w="530" w:type="pct"/>
            <w:vAlign w:val="bottom"/>
          </w:tcPr>
          <w:p w14:paraId="7C0FAB3F" w14:textId="77777777" w:rsidR="001D6A34" w:rsidRPr="001D6A34" w:rsidRDefault="001D6A34" w:rsidP="001D6A34">
            <w:pPr>
              <w:jc w:val="center"/>
              <w:rPr>
                <w:sz w:val="19"/>
                <w:szCs w:val="19"/>
                <w:lang w:eastAsia="en-US"/>
              </w:rPr>
            </w:pPr>
            <w:r w:rsidRPr="001D6A34">
              <w:rPr>
                <w:sz w:val="19"/>
                <w:szCs w:val="19"/>
                <w:lang w:eastAsia="en-US"/>
              </w:rPr>
              <w:t>52,87</w:t>
            </w:r>
          </w:p>
        </w:tc>
        <w:tc>
          <w:tcPr>
            <w:tcW w:w="519" w:type="pct"/>
            <w:vAlign w:val="bottom"/>
          </w:tcPr>
          <w:p w14:paraId="00299171" w14:textId="77777777" w:rsidR="001D6A34" w:rsidRPr="001D6A34" w:rsidRDefault="001D6A34" w:rsidP="001D6A34">
            <w:pPr>
              <w:jc w:val="center"/>
              <w:rPr>
                <w:sz w:val="19"/>
                <w:szCs w:val="19"/>
                <w:lang w:eastAsia="en-US"/>
              </w:rPr>
            </w:pPr>
            <w:r w:rsidRPr="001D6A34">
              <w:rPr>
                <w:sz w:val="19"/>
                <w:szCs w:val="19"/>
                <w:lang w:eastAsia="en-US"/>
              </w:rPr>
              <w:t>55,40</w:t>
            </w:r>
          </w:p>
        </w:tc>
      </w:tr>
      <w:tr w:rsidR="001D6A34" w:rsidRPr="001D6A34" w14:paraId="509ED593" w14:textId="77777777" w:rsidTr="00B23F53">
        <w:trPr>
          <w:trHeight w:val="280"/>
          <w:jc w:val="center"/>
        </w:trPr>
        <w:tc>
          <w:tcPr>
            <w:tcW w:w="254" w:type="pct"/>
            <w:hideMark/>
          </w:tcPr>
          <w:p w14:paraId="5AF6FBD6" w14:textId="77777777" w:rsidR="001D6A34" w:rsidRPr="001D6A34" w:rsidRDefault="001D6A34" w:rsidP="001D6A34">
            <w:pPr>
              <w:jc w:val="center"/>
              <w:rPr>
                <w:b/>
                <w:bCs/>
                <w:sz w:val="16"/>
                <w:szCs w:val="16"/>
                <w:lang w:eastAsia="en-US"/>
              </w:rPr>
            </w:pPr>
            <w:r w:rsidRPr="001D6A34">
              <w:rPr>
                <w:b/>
                <w:bCs/>
                <w:sz w:val="16"/>
                <w:szCs w:val="16"/>
                <w:lang w:eastAsia="en-US"/>
              </w:rPr>
              <w:t>2.</w:t>
            </w:r>
          </w:p>
        </w:tc>
        <w:tc>
          <w:tcPr>
            <w:tcW w:w="1504" w:type="pct"/>
            <w:hideMark/>
          </w:tcPr>
          <w:p w14:paraId="50281FFA" w14:textId="77777777" w:rsidR="001D6A34" w:rsidRPr="001D6A34" w:rsidRDefault="001D6A34" w:rsidP="001D6A34">
            <w:pPr>
              <w:rPr>
                <w:noProof/>
                <w:sz w:val="19"/>
                <w:szCs w:val="19"/>
                <w:lang w:eastAsia="en-US"/>
              </w:rPr>
            </w:pPr>
            <w:r w:rsidRPr="001D6A34">
              <w:rPr>
                <w:sz w:val="19"/>
                <w:szCs w:val="19"/>
                <w:lang w:eastAsia="en-US"/>
              </w:rPr>
              <w:t>Питьевая вода, руб./м</w:t>
            </w:r>
            <w:r w:rsidRPr="001D6A34">
              <w:rPr>
                <w:sz w:val="19"/>
                <w:szCs w:val="19"/>
                <w:vertAlign w:val="superscript"/>
                <w:lang w:eastAsia="en-US"/>
              </w:rPr>
              <w:t>3</w:t>
            </w:r>
          </w:p>
          <w:p w14:paraId="2E5F8E7E" w14:textId="77777777" w:rsidR="001D6A34" w:rsidRPr="001D6A34" w:rsidRDefault="001D6A34" w:rsidP="001D6A34">
            <w:pPr>
              <w:rPr>
                <w:noProof/>
                <w:sz w:val="19"/>
                <w:szCs w:val="19"/>
                <w:lang w:eastAsia="en-US"/>
              </w:rPr>
            </w:pPr>
            <w:r w:rsidRPr="001D6A34">
              <w:rPr>
                <w:noProof/>
                <w:sz w:val="19"/>
                <w:szCs w:val="19"/>
                <w:lang w:eastAsia="en-US"/>
              </w:rPr>
              <w:t>Население (с учетом НДС)</w:t>
            </w:r>
          </w:p>
        </w:tc>
        <w:tc>
          <w:tcPr>
            <w:tcW w:w="605" w:type="pct"/>
            <w:vAlign w:val="bottom"/>
          </w:tcPr>
          <w:p w14:paraId="22EA34FE" w14:textId="77777777" w:rsidR="001D6A34" w:rsidRPr="001D6A34" w:rsidRDefault="001D6A34" w:rsidP="001D6A34">
            <w:pPr>
              <w:jc w:val="center"/>
              <w:rPr>
                <w:sz w:val="19"/>
                <w:szCs w:val="19"/>
                <w:lang w:eastAsia="en-US"/>
              </w:rPr>
            </w:pPr>
            <w:r w:rsidRPr="001D6A34">
              <w:rPr>
                <w:sz w:val="19"/>
                <w:szCs w:val="19"/>
                <w:lang w:eastAsia="en-US"/>
              </w:rPr>
              <w:t>56,56</w:t>
            </w:r>
          </w:p>
        </w:tc>
        <w:tc>
          <w:tcPr>
            <w:tcW w:w="529" w:type="pct"/>
            <w:vAlign w:val="bottom"/>
          </w:tcPr>
          <w:p w14:paraId="0DFFB71D" w14:textId="77777777" w:rsidR="001D6A34" w:rsidRPr="001D6A34" w:rsidRDefault="001D6A34" w:rsidP="001D6A34">
            <w:pPr>
              <w:jc w:val="center"/>
              <w:rPr>
                <w:sz w:val="19"/>
                <w:szCs w:val="19"/>
                <w:lang w:eastAsia="en-US"/>
              </w:rPr>
            </w:pPr>
            <w:r w:rsidRPr="001D6A34">
              <w:rPr>
                <w:sz w:val="19"/>
                <w:szCs w:val="19"/>
                <w:lang w:eastAsia="en-US"/>
              </w:rPr>
              <w:t>62,15</w:t>
            </w:r>
          </w:p>
        </w:tc>
        <w:tc>
          <w:tcPr>
            <w:tcW w:w="529" w:type="pct"/>
            <w:vAlign w:val="bottom"/>
          </w:tcPr>
          <w:p w14:paraId="262087E9" w14:textId="77777777" w:rsidR="001D6A34" w:rsidRPr="001D6A34" w:rsidRDefault="001D6A34" w:rsidP="001D6A34">
            <w:pPr>
              <w:jc w:val="center"/>
              <w:rPr>
                <w:sz w:val="19"/>
                <w:szCs w:val="19"/>
                <w:lang w:eastAsia="en-US"/>
              </w:rPr>
            </w:pPr>
            <w:r w:rsidRPr="001D6A34">
              <w:rPr>
                <w:sz w:val="19"/>
                <w:szCs w:val="19"/>
                <w:lang w:eastAsia="en-US"/>
              </w:rPr>
              <w:t>62,15</w:t>
            </w:r>
          </w:p>
        </w:tc>
        <w:tc>
          <w:tcPr>
            <w:tcW w:w="529" w:type="pct"/>
            <w:vAlign w:val="bottom"/>
          </w:tcPr>
          <w:p w14:paraId="490ACE36" w14:textId="77777777" w:rsidR="001D6A34" w:rsidRPr="001D6A34" w:rsidRDefault="001D6A34" w:rsidP="001D6A34">
            <w:pPr>
              <w:jc w:val="center"/>
              <w:rPr>
                <w:sz w:val="19"/>
                <w:szCs w:val="19"/>
                <w:lang w:eastAsia="en-US"/>
              </w:rPr>
            </w:pPr>
            <w:r w:rsidRPr="001D6A34">
              <w:rPr>
                <w:sz w:val="19"/>
                <w:szCs w:val="19"/>
                <w:lang w:eastAsia="en-US"/>
              </w:rPr>
              <w:t>64,51</w:t>
            </w:r>
          </w:p>
        </w:tc>
        <w:tc>
          <w:tcPr>
            <w:tcW w:w="530" w:type="pct"/>
            <w:vAlign w:val="bottom"/>
          </w:tcPr>
          <w:p w14:paraId="3E95BBEB" w14:textId="77777777" w:rsidR="001D6A34" w:rsidRPr="001D6A34" w:rsidRDefault="001D6A34" w:rsidP="001D6A34">
            <w:pPr>
              <w:jc w:val="center"/>
              <w:rPr>
                <w:sz w:val="19"/>
                <w:szCs w:val="19"/>
                <w:lang w:eastAsia="en-US"/>
              </w:rPr>
            </w:pPr>
            <w:r w:rsidRPr="001D6A34">
              <w:rPr>
                <w:sz w:val="19"/>
                <w:szCs w:val="19"/>
                <w:lang w:eastAsia="en-US"/>
              </w:rPr>
              <w:t>64,51</w:t>
            </w:r>
          </w:p>
        </w:tc>
        <w:tc>
          <w:tcPr>
            <w:tcW w:w="519" w:type="pct"/>
            <w:vAlign w:val="bottom"/>
          </w:tcPr>
          <w:p w14:paraId="1156F918" w14:textId="77777777" w:rsidR="001D6A34" w:rsidRPr="001D6A34" w:rsidRDefault="001D6A34" w:rsidP="001D6A34">
            <w:pPr>
              <w:jc w:val="center"/>
              <w:rPr>
                <w:sz w:val="19"/>
                <w:szCs w:val="19"/>
                <w:lang w:eastAsia="en-US"/>
              </w:rPr>
            </w:pPr>
            <w:r w:rsidRPr="001D6A34">
              <w:rPr>
                <w:sz w:val="19"/>
                <w:szCs w:val="19"/>
                <w:lang w:eastAsia="en-US"/>
              </w:rPr>
              <w:t>67,58</w:t>
            </w:r>
          </w:p>
        </w:tc>
      </w:tr>
      <w:tr w:rsidR="001D6A34" w:rsidRPr="001D6A34" w14:paraId="14292F57" w14:textId="77777777" w:rsidTr="00B23F53">
        <w:trPr>
          <w:trHeight w:val="128"/>
          <w:jc w:val="center"/>
        </w:trPr>
        <w:tc>
          <w:tcPr>
            <w:tcW w:w="254" w:type="pct"/>
            <w:hideMark/>
          </w:tcPr>
          <w:p w14:paraId="787449A8" w14:textId="77777777" w:rsidR="001D6A34" w:rsidRPr="001D6A34" w:rsidRDefault="001D6A34" w:rsidP="001D6A34">
            <w:pPr>
              <w:jc w:val="center"/>
              <w:rPr>
                <w:b/>
                <w:bCs/>
                <w:sz w:val="16"/>
                <w:szCs w:val="16"/>
                <w:lang w:eastAsia="en-US"/>
              </w:rPr>
            </w:pPr>
            <w:r w:rsidRPr="001D6A34">
              <w:rPr>
                <w:b/>
                <w:bCs/>
                <w:sz w:val="16"/>
                <w:szCs w:val="16"/>
                <w:lang w:eastAsia="en-US"/>
              </w:rPr>
              <w:t>3.</w:t>
            </w:r>
          </w:p>
        </w:tc>
        <w:tc>
          <w:tcPr>
            <w:tcW w:w="1504" w:type="pct"/>
            <w:hideMark/>
          </w:tcPr>
          <w:p w14:paraId="203AA965" w14:textId="77777777" w:rsidR="001D6A34" w:rsidRPr="001D6A34" w:rsidRDefault="001D6A34" w:rsidP="001D6A34">
            <w:pPr>
              <w:rPr>
                <w:sz w:val="19"/>
                <w:szCs w:val="19"/>
                <w:lang w:eastAsia="en-US"/>
              </w:rPr>
            </w:pPr>
            <w:r w:rsidRPr="001D6A34">
              <w:rPr>
                <w:sz w:val="19"/>
                <w:szCs w:val="19"/>
                <w:lang w:eastAsia="en-US"/>
              </w:rPr>
              <w:t>Водоотведение, руб./м</w:t>
            </w:r>
            <w:r w:rsidRPr="001D6A34">
              <w:rPr>
                <w:sz w:val="19"/>
                <w:szCs w:val="19"/>
                <w:vertAlign w:val="superscript"/>
                <w:lang w:eastAsia="en-US"/>
              </w:rPr>
              <w:t>3</w:t>
            </w:r>
          </w:p>
        </w:tc>
        <w:tc>
          <w:tcPr>
            <w:tcW w:w="605" w:type="pct"/>
            <w:vAlign w:val="bottom"/>
          </w:tcPr>
          <w:p w14:paraId="058148CF" w14:textId="77777777" w:rsidR="001D6A34" w:rsidRPr="001D6A34" w:rsidRDefault="001D6A34" w:rsidP="001D6A34">
            <w:pPr>
              <w:jc w:val="center"/>
              <w:rPr>
                <w:sz w:val="19"/>
                <w:szCs w:val="19"/>
                <w:lang w:eastAsia="en-US"/>
              </w:rPr>
            </w:pPr>
            <w:r w:rsidRPr="001D6A34">
              <w:rPr>
                <w:sz w:val="19"/>
                <w:szCs w:val="19"/>
                <w:lang w:eastAsia="en-US"/>
              </w:rPr>
              <w:t>78,67</w:t>
            </w:r>
          </w:p>
        </w:tc>
        <w:tc>
          <w:tcPr>
            <w:tcW w:w="529" w:type="pct"/>
            <w:vAlign w:val="bottom"/>
          </w:tcPr>
          <w:p w14:paraId="4BD2DAC1" w14:textId="77777777" w:rsidR="001D6A34" w:rsidRPr="001D6A34" w:rsidRDefault="001D6A34" w:rsidP="001D6A34">
            <w:pPr>
              <w:jc w:val="center"/>
              <w:rPr>
                <w:sz w:val="19"/>
                <w:szCs w:val="19"/>
                <w:lang w:eastAsia="en-US"/>
              </w:rPr>
            </w:pPr>
            <w:r w:rsidRPr="001D6A34">
              <w:rPr>
                <w:sz w:val="19"/>
                <w:szCs w:val="19"/>
                <w:lang w:eastAsia="en-US"/>
              </w:rPr>
              <w:t>86,45</w:t>
            </w:r>
          </w:p>
        </w:tc>
        <w:tc>
          <w:tcPr>
            <w:tcW w:w="529" w:type="pct"/>
            <w:vAlign w:val="bottom"/>
          </w:tcPr>
          <w:p w14:paraId="731F08BC" w14:textId="77777777" w:rsidR="001D6A34" w:rsidRPr="001D6A34" w:rsidRDefault="001D6A34" w:rsidP="001D6A34">
            <w:pPr>
              <w:jc w:val="center"/>
              <w:rPr>
                <w:sz w:val="19"/>
                <w:szCs w:val="19"/>
                <w:lang w:eastAsia="en-US"/>
              </w:rPr>
            </w:pPr>
            <w:r w:rsidRPr="001D6A34">
              <w:rPr>
                <w:sz w:val="19"/>
                <w:szCs w:val="19"/>
                <w:lang w:eastAsia="en-US"/>
              </w:rPr>
              <w:t>86,45</w:t>
            </w:r>
          </w:p>
        </w:tc>
        <w:tc>
          <w:tcPr>
            <w:tcW w:w="529" w:type="pct"/>
            <w:vAlign w:val="bottom"/>
          </w:tcPr>
          <w:p w14:paraId="089F0059" w14:textId="77777777" w:rsidR="001D6A34" w:rsidRPr="001D6A34" w:rsidRDefault="001D6A34" w:rsidP="001D6A34">
            <w:pPr>
              <w:jc w:val="center"/>
              <w:rPr>
                <w:sz w:val="19"/>
                <w:szCs w:val="19"/>
                <w:lang w:eastAsia="en-US"/>
              </w:rPr>
            </w:pPr>
            <w:r w:rsidRPr="001D6A34">
              <w:rPr>
                <w:sz w:val="19"/>
                <w:szCs w:val="19"/>
                <w:lang w:eastAsia="en-US"/>
              </w:rPr>
              <w:t>93,97</w:t>
            </w:r>
          </w:p>
        </w:tc>
        <w:tc>
          <w:tcPr>
            <w:tcW w:w="530" w:type="pct"/>
            <w:vAlign w:val="bottom"/>
          </w:tcPr>
          <w:p w14:paraId="56DD071C" w14:textId="77777777" w:rsidR="001D6A34" w:rsidRPr="001D6A34" w:rsidRDefault="001D6A34" w:rsidP="001D6A34">
            <w:pPr>
              <w:jc w:val="center"/>
              <w:rPr>
                <w:sz w:val="19"/>
                <w:szCs w:val="19"/>
                <w:lang w:eastAsia="en-US"/>
              </w:rPr>
            </w:pPr>
            <w:r w:rsidRPr="001D6A34">
              <w:rPr>
                <w:sz w:val="19"/>
                <w:szCs w:val="19"/>
                <w:lang w:eastAsia="en-US"/>
              </w:rPr>
              <w:t>93,97</w:t>
            </w:r>
          </w:p>
        </w:tc>
        <w:tc>
          <w:tcPr>
            <w:tcW w:w="519" w:type="pct"/>
            <w:vAlign w:val="bottom"/>
          </w:tcPr>
          <w:p w14:paraId="7866A086" w14:textId="77777777" w:rsidR="001D6A34" w:rsidRPr="001D6A34" w:rsidRDefault="001D6A34" w:rsidP="001D6A34">
            <w:pPr>
              <w:jc w:val="center"/>
              <w:rPr>
                <w:sz w:val="19"/>
                <w:szCs w:val="19"/>
                <w:lang w:eastAsia="en-US"/>
              </w:rPr>
            </w:pPr>
            <w:r w:rsidRPr="001D6A34">
              <w:rPr>
                <w:sz w:val="19"/>
                <w:szCs w:val="19"/>
                <w:lang w:eastAsia="en-US"/>
              </w:rPr>
              <w:t>100,64</w:t>
            </w:r>
          </w:p>
        </w:tc>
      </w:tr>
      <w:tr w:rsidR="001D6A34" w:rsidRPr="001D6A34" w14:paraId="7B2CBA7B" w14:textId="77777777" w:rsidTr="00B23F53">
        <w:trPr>
          <w:trHeight w:val="294"/>
          <w:jc w:val="center"/>
        </w:trPr>
        <w:tc>
          <w:tcPr>
            <w:tcW w:w="254" w:type="pct"/>
            <w:hideMark/>
          </w:tcPr>
          <w:p w14:paraId="0B09DD6C" w14:textId="77777777" w:rsidR="001D6A34" w:rsidRPr="001D6A34" w:rsidRDefault="001D6A34" w:rsidP="001D6A34">
            <w:pPr>
              <w:jc w:val="center"/>
              <w:rPr>
                <w:b/>
                <w:bCs/>
                <w:sz w:val="16"/>
                <w:szCs w:val="16"/>
                <w:lang w:eastAsia="en-US"/>
              </w:rPr>
            </w:pPr>
            <w:r w:rsidRPr="001D6A34">
              <w:rPr>
                <w:b/>
                <w:bCs/>
                <w:sz w:val="16"/>
                <w:szCs w:val="16"/>
                <w:lang w:eastAsia="en-US"/>
              </w:rPr>
              <w:t>4.</w:t>
            </w:r>
          </w:p>
        </w:tc>
        <w:tc>
          <w:tcPr>
            <w:tcW w:w="1504" w:type="pct"/>
            <w:hideMark/>
          </w:tcPr>
          <w:p w14:paraId="14803049" w14:textId="77777777" w:rsidR="001D6A34" w:rsidRPr="001D6A34" w:rsidRDefault="001D6A34" w:rsidP="001D6A34">
            <w:pPr>
              <w:rPr>
                <w:noProof/>
                <w:sz w:val="19"/>
                <w:szCs w:val="19"/>
                <w:lang w:eastAsia="en-US"/>
              </w:rPr>
            </w:pPr>
            <w:r w:rsidRPr="001D6A34">
              <w:rPr>
                <w:sz w:val="19"/>
                <w:szCs w:val="19"/>
                <w:lang w:eastAsia="en-US"/>
              </w:rPr>
              <w:t>Водоотведение, руб./м</w:t>
            </w:r>
            <w:r w:rsidRPr="001D6A34">
              <w:rPr>
                <w:sz w:val="19"/>
                <w:szCs w:val="19"/>
                <w:vertAlign w:val="superscript"/>
                <w:lang w:eastAsia="en-US"/>
              </w:rPr>
              <w:t>3</w:t>
            </w:r>
          </w:p>
          <w:p w14:paraId="14C90EE7" w14:textId="77777777" w:rsidR="001D6A34" w:rsidRPr="001D6A34" w:rsidRDefault="001D6A34" w:rsidP="001D6A34">
            <w:pPr>
              <w:rPr>
                <w:noProof/>
                <w:sz w:val="19"/>
                <w:szCs w:val="19"/>
                <w:lang w:eastAsia="en-US"/>
              </w:rPr>
            </w:pPr>
            <w:r w:rsidRPr="001D6A34">
              <w:rPr>
                <w:noProof/>
                <w:sz w:val="19"/>
                <w:szCs w:val="19"/>
                <w:lang w:eastAsia="en-US"/>
              </w:rPr>
              <w:t>Население (с учетом НДС)</w:t>
            </w:r>
          </w:p>
        </w:tc>
        <w:tc>
          <w:tcPr>
            <w:tcW w:w="605" w:type="pct"/>
            <w:vAlign w:val="bottom"/>
          </w:tcPr>
          <w:p w14:paraId="004D781B" w14:textId="77777777" w:rsidR="001D6A34" w:rsidRPr="001D6A34" w:rsidRDefault="001D6A34" w:rsidP="001D6A34">
            <w:pPr>
              <w:jc w:val="center"/>
              <w:rPr>
                <w:sz w:val="19"/>
                <w:szCs w:val="19"/>
                <w:lang w:eastAsia="en-US"/>
              </w:rPr>
            </w:pPr>
            <w:r w:rsidRPr="001D6A34">
              <w:rPr>
                <w:sz w:val="19"/>
                <w:szCs w:val="19"/>
                <w:lang w:eastAsia="en-US"/>
              </w:rPr>
              <w:t>95,98</w:t>
            </w:r>
          </w:p>
        </w:tc>
        <w:tc>
          <w:tcPr>
            <w:tcW w:w="529" w:type="pct"/>
            <w:vAlign w:val="bottom"/>
          </w:tcPr>
          <w:p w14:paraId="37056286" w14:textId="77777777" w:rsidR="001D6A34" w:rsidRPr="001D6A34" w:rsidRDefault="001D6A34" w:rsidP="001D6A34">
            <w:pPr>
              <w:jc w:val="center"/>
              <w:rPr>
                <w:sz w:val="19"/>
                <w:szCs w:val="19"/>
                <w:lang w:eastAsia="en-US"/>
              </w:rPr>
            </w:pPr>
            <w:r w:rsidRPr="001D6A34">
              <w:rPr>
                <w:sz w:val="19"/>
                <w:szCs w:val="19"/>
                <w:lang w:eastAsia="en-US"/>
              </w:rPr>
              <w:t>105,47</w:t>
            </w:r>
          </w:p>
        </w:tc>
        <w:tc>
          <w:tcPr>
            <w:tcW w:w="529" w:type="pct"/>
            <w:vAlign w:val="bottom"/>
          </w:tcPr>
          <w:p w14:paraId="64A189CB" w14:textId="77777777" w:rsidR="001D6A34" w:rsidRPr="001D6A34" w:rsidRDefault="001D6A34" w:rsidP="001D6A34">
            <w:pPr>
              <w:jc w:val="center"/>
              <w:rPr>
                <w:sz w:val="19"/>
                <w:szCs w:val="19"/>
                <w:lang w:eastAsia="en-US"/>
              </w:rPr>
            </w:pPr>
            <w:r w:rsidRPr="001D6A34">
              <w:rPr>
                <w:sz w:val="19"/>
                <w:szCs w:val="19"/>
                <w:lang w:eastAsia="en-US"/>
              </w:rPr>
              <w:t>105,47</w:t>
            </w:r>
          </w:p>
        </w:tc>
        <w:tc>
          <w:tcPr>
            <w:tcW w:w="529" w:type="pct"/>
            <w:vAlign w:val="bottom"/>
          </w:tcPr>
          <w:p w14:paraId="2430142E" w14:textId="77777777" w:rsidR="001D6A34" w:rsidRPr="001D6A34" w:rsidRDefault="001D6A34" w:rsidP="001D6A34">
            <w:pPr>
              <w:jc w:val="center"/>
              <w:rPr>
                <w:sz w:val="19"/>
                <w:szCs w:val="19"/>
                <w:lang w:eastAsia="en-US"/>
              </w:rPr>
            </w:pPr>
            <w:r w:rsidRPr="001D6A34">
              <w:rPr>
                <w:sz w:val="19"/>
                <w:szCs w:val="19"/>
                <w:lang w:eastAsia="en-US"/>
              </w:rPr>
              <w:t>114,64</w:t>
            </w:r>
          </w:p>
        </w:tc>
        <w:tc>
          <w:tcPr>
            <w:tcW w:w="530" w:type="pct"/>
            <w:vAlign w:val="bottom"/>
          </w:tcPr>
          <w:p w14:paraId="6382DD9C" w14:textId="77777777" w:rsidR="001D6A34" w:rsidRPr="001D6A34" w:rsidRDefault="001D6A34" w:rsidP="001D6A34">
            <w:pPr>
              <w:jc w:val="center"/>
              <w:rPr>
                <w:sz w:val="19"/>
                <w:szCs w:val="19"/>
                <w:lang w:eastAsia="en-US"/>
              </w:rPr>
            </w:pPr>
            <w:r w:rsidRPr="001D6A34">
              <w:rPr>
                <w:sz w:val="19"/>
                <w:szCs w:val="19"/>
                <w:lang w:eastAsia="en-US"/>
              </w:rPr>
              <w:t>114,64</w:t>
            </w:r>
          </w:p>
        </w:tc>
        <w:tc>
          <w:tcPr>
            <w:tcW w:w="519" w:type="pct"/>
            <w:vAlign w:val="bottom"/>
          </w:tcPr>
          <w:p w14:paraId="2E7C8CA7" w14:textId="77777777" w:rsidR="001D6A34" w:rsidRPr="001D6A34" w:rsidRDefault="001D6A34" w:rsidP="001D6A34">
            <w:pPr>
              <w:jc w:val="center"/>
              <w:rPr>
                <w:sz w:val="19"/>
                <w:szCs w:val="19"/>
                <w:lang w:eastAsia="en-US"/>
              </w:rPr>
            </w:pPr>
            <w:r w:rsidRPr="001D6A34">
              <w:rPr>
                <w:sz w:val="19"/>
                <w:szCs w:val="19"/>
                <w:lang w:eastAsia="en-US"/>
              </w:rPr>
              <w:t>122,79</w:t>
            </w:r>
          </w:p>
        </w:tc>
      </w:tr>
    </w:tbl>
    <w:p w14:paraId="7DFAFC63" w14:textId="77777777" w:rsidR="001D6A34" w:rsidRPr="001D6A34" w:rsidRDefault="001D6A34" w:rsidP="001D6A34">
      <w:pPr>
        <w:ind w:firstLine="709"/>
        <w:jc w:val="right"/>
        <w:rPr>
          <w:sz w:val="24"/>
          <w:szCs w:val="24"/>
        </w:rPr>
      </w:pPr>
      <w:r w:rsidRPr="001D6A34">
        <w:rPr>
          <w:sz w:val="24"/>
          <w:szCs w:val="24"/>
        </w:rPr>
        <w:lastRenderedPageBreak/>
        <w:t>».</w:t>
      </w:r>
    </w:p>
    <w:p w14:paraId="20B15DF9" w14:textId="77777777" w:rsidR="001D6A34" w:rsidRPr="001D6A34" w:rsidRDefault="001D6A34" w:rsidP="001D6A34">
      <w:pPr>
        <w:autoSpaceDE w:val="0"/>
        <w:autoSpaceDN w:val="0"/>
        <w:adjustRightInd w:val="0"/>
        <w:ind w:firstLine="709"/>
        <w:jc w:val="both"/>
        <w:rPr>
          <w:bCs/>
          <w:sz w:val="24"/>
          <w:szCs w:val="24"/>
        </w:rPr>
      </w:pPr>
      <w:r w:rsidRPr="001D6A34">
        <w:rPr>
          <w:b/>
          <w:sz w:val="24"/>
          <w:szCs w:val="24"/>
        </w:rPr>
        <w:t xml:space="preserve">1.3. </w:t>
      </w:r>
      <w:r w:rsidRPr="001D6A34">
        <w:rPr>
          <w:sz w:val="24"/>
          <w:szCs w:val="24"/>
        </w:rPr>
        <w:t>Абзац первый п</w:t>
      </w:r>
      <w:r w:rsidRPr="001D6A34">
        <w:rPr>
          <w:bCs/>
          <w:sz w:val="24"/>
          <w:szCs w:val="24"/>
        </w:rPr>
        <w:t>ункта 5 решения изложить в следующей редакции:</w:t>
      </w:r>
    </w:p>
    <w:p w14:paraId="4F6EE49C" w14:textId="77777777" w:rsidR="001D6A34" w:rsidRPr="001D6A34" w:rsidRDefault="001D6A34" w:rsidP="001D6A34">
      <w:pPr>
        <w:autoSpaceDE w:val="0"/>
        <w:autoSpaceDN w:val="0"/>
        <w:adjustRightInd w:val="0"/>
        <w:ind w:firstLine="709"/>
        <w:jc w:val="both"/>
        <w:rPr>
          <w:bCs/>
          <w:sz w:val="24"/>
          <w:szCs w:val="24"/>
        </w:rPr>
      </w:pPr>
      <w:r w:rsidRPr="001D6A34">
        <w:rPr>
          <w:bCs/>
          <w:sz w:val="24"/>
          <w:szCs w:val="24"/>
        </w:rPr>
        <w:t>«</w:t>
      </w:r>
      <w:r w:rsidRPr="001D6A34">
        <w:rPr>
          <w:b/>
          <w:bCs/>
          <w:sz w:val="24"/>
          <w:szCs w:val="24"/>
        </w:rPr>
        <w:t>5.</w:t>
      </w:r>
      <w:r w:rsidRPr="001D6A34">
        <w:rPr>
          <w:bCs/>
          <w:sz w:val="24"/>
          <w:szCs w:val="24"/>
        </w:rPr>
        <w:t xml:space="preserve"> МУНИЦИПАЛЬНОЕ ПРЕДПРИЯТИЕ «ВОДОКАНАЛ» (ИНН 5240003928), р.п. Сокольское Нижегородской области, применяет общий режим налогообложения и является плательщиком НДС.».</w:t>
      </w:r>
    </w:p>
    <w:p w14:paraId="6C4515A0" w14:textId="77777777" w:rsidR="001D6A34" w:rsidRPr="001D6A34" w:rsidRDefault="001D6A34" w:rsidP="001D6A34">
      <w:pPr>
        <w:autoSpaceDE w:val="0"/>
        <w:autoSpaceDN w:val="0"/>
        <w:adjustRightInd w:val="0"/>
        <w:ind w:firstLine="709"/>
        <w:jc w:val="both"/>
        <w:rPr>
          <w:sz w:val="24"/>
          <w:szCs w:val="24"/>
        </w:rPr>
      </w:pPr>
      <w:r w:rsidRPr="001D6A34">
        <w:rPr>
          <w:b/>
          <w:sz w:val="24"/>
          <w:szCs w:val="24"/>
        </w:rPr>
        <w:t>1.4.</w:t>
      </w:r>
      <w:r w:rsidRPr="001D6A34">
        <w:rPr>
          <w:sz w:val="24"/>
          <w:szCs w:val="24"/>
        </w:rPr>
        <w:t xml:space="preserve"> </w:t>
      </w:r>
      <w:r w:rsidRPr="001D6A34">
        <w:rPr>
          <w:noProof/>
          <w:sz w:val="24"/>
          <w:szCs w:val="24"/>
        </w:rPr>
        <w:t>Приложения 1, 2 к решению изложить в новой редакции согласно Приложениям 1, 2 к настоящему решению</w:t>
      </w:r>
      <w:r w:rsidRPr="001D6A34">
        <w:rPr>
          <w:sz w:val="24"/>
          <w:szCs w:val="24"/>
        </w:rPr>
        <w:t>.</w:t>
      </w:r>
    </w:p>
    <w:p w14:paraId="315B9CFA" w14:textId="77777777" w:rsidR="001D6A34" w:rsidRPr="001D6A34" w:rsidRDefault="001D6A34" w:rsidP="001D6A34">
      <w:pPr>
        <w:ind w:firstLine="708"/>
        <w:jc w:val="both"/>
        <w:rPr>
          <w:sz w:val="24"/>
          <w:szCs w:val="24"/>
        </w:rPr>
      </w:pPr>
      <w:r w:rsidRPr="001D6A34">
        <w:rPr>
          <w:b/>
          <w:sz w:val="24"/>
          <w:szCs w:val="24"/>
        </w:rPr>
        <w:t xml:space="preserve">2. </w:t>
      </w:r>
      <w:r w:rsidRPr="001D6A34">
        <w:rPr>
          <w:sz w:val="24"/>
          <w:szCs w:val="24"/>
        </w:rPr>
        <w:t>Настоящее решение вступает в силу с 1 мая 2026 г.</w:t>
      </w:r>
    </w:p>
    <w:p w14:paraId="65CC6134" w14:textId="77777777" w:rsidR="00322B0D" w:rsidRPr="001D6A34" w:rsidRDefault="00322B0D" w:rsidP="001D6A34">
      <w:pPr>
        <w:ind w:firstLine="720"/>
        <w:jc w:val="both"/>
        <w:rPr>
          <w:sz w:val="24"/>
          <w:szCs w:val="24"/>
        </w:rPr>
      </w:pPr>
      <w:r w:rsidRPr="001D6A34">
        <w:rPr>
          <w:rFonts w:eastAsia="Calibri"/>
          <w:sz w:val="24"/>
          <w:szCs w:val="24"/>
        </w:rPr>
        <w:t>По данному вопросу голосовали: «за» единогласно.</w:t>
      </w:r>
    </w:p>
    <w:p w14:paraId="60BD7CA6" w14:textId="528FF55F" w:rsidR="00322B0D" w:rsidRPr="001D6A34" w:rsidRDefault="00322B0D" w:rsidP="001D6A34">
      <w:pPr>
        <w:tabs>
          <w:tab w:val="left" w:pos="0"/>
        </w:tabs>
        <w:ind w:firstLine="709"/>
        <w:jc w:val="both"/>
        <w:rPr>
          <w:b/>
          <w:sz w:val="24"/>
          <w:szCs w:val="24"/>
        </w:rPr>
      </w:pPr>
    </w:p>
    <w:p w14:paraId="77C525BC" w14:textId="12FC411E" w:rsidR="00322B0D" w:rsidRDefault="00322B0D" w:rsidP="0060166A">
      <w:pPr>
        <w:tabs>
          <w:tab w:val="left" w:pos="0"/>
        </w:tabs>
        <w:ind w:firstLine="709"/>
        <w:jc w:val="both"/>
        <w:rPr>
          <w:b/>
          <w:sz w:val="24"/>
          <w:szCs w:val="24"/>
        </w:rPr>
      </w:pPr>
    </w:p>
    <w:p w14:paraId="6B87F9ED" w14:textId="77777777" w:rsidR="0028613E" w:rsidRPr="005C6561" w:rsidRDefault="0028613E" w:rsidP="005C6561">
      <w:pPr>
        <w:tabs>
          <w:tab w:val="left" w:pos="1897"/>
        </w:tabs>
        <w:jc w:val="both"/>
        <w:rPr>
          <w:bCs/>
          <w:sz w:val="24"/>
          <w:szCs w:val="24"/>
        </w:rPr>
      </w:pPr>
    </w:p>
    <w:p w14:paraId="0A7FF40C" w14:textId="3C4E7B2B" w:rsidR="00CE6534" w:rsidRDefault="00044DBE" w:rsidP="001639CE">
      <w:pPr>
        <w:tabs>
          <w:tab w:val="left" w:pos="1897"/>
        </w:tabs>
        <w:jc w:val="both"/>
        <w:rPr>
          <w:sz w:val="24"/>
          <w:szCs w:val="24"/>
        </w:rPr>
      </w:pPr>
      <w:r>
        <w:rPr>
          <w:bCs/>
          <w:sz w:val="24"/>
          <w:szCs w:val="24"/>
        </w:rPr>
        <w:t>П</w:t>
      </w:r>
      <w:r w:rsidR="0089122E" w:rsidRPr="00B91AA2">
        <w:rPr>
          <w:bCs/>
          <w:sz w:val="24"/>
          <w:szCs w:val="24"/>
        </w:rPr>
        <w:t>редседател</w:t>
      </w:r>
      <w:r>
        <w:rPr>
          <w:bCs/>
          <w:sz w:val="24"/>
          <w:szCs w:val="24"/>
        </w:rPr>
        <w:t>ь</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sidR="008C33A8">
        <w:rPr>
          <w:bCs/>
          <w:sz w:val="24"/>
          <w:szCs w:val="24"/>
        </w:rPr>
        <w:t xml:space="preserve"> </w:t>
      </w:r>
      <w:r>
        <w:rPr>
          <w:bCs/>
          <w:sz w:val="24"/>
          <w:szCs w:val="24"/>
        </w:rPr>
        <w:t xml:space="preserve">                     Ю.Л.Алешина</w:t>
      </w:r>
    </w:p>
    <w:p w14:paraId="45A4E676" w14:textId="503A37D2" w:rsidR="003A28FA" w:rsidRDefault="003A28FA" w:rsidP="00B42206">
      <w:pPr>
        <w:ind w:right="-2"/>
        <w:rPr>
          <w:sz w:val="24"/>
          <w:szCs w:val="24"/>
        </w:rPr>
      </w:pPr>
    </w:p>
    <w:p w14:paraId="647C50F3" w14:textId="106FB7EC" w:rsidR="001639CE" w:rsidRDefault="001639CE" w:rsidP="00B42206">
      <w:pPr>
        <w:ind w:right="-2"/>
        <w:rPr>
          <w:sz w:val="24"/>
          <w:szCs w:val="24"/>
        </w:rPr>
      </w:pPr>
    </w:p>
    <w:p w14:paraId="28EF9A26" w14:textId="77777777" w:rsidR="000B748F" w:rsidRDefault="000B748F" w:rsidP="00B42206">
      <w:pPr>
        <w:ind w:right="-2"/>
        <w:rPr>
          <w:sz w:val="24"/>
          <w:szCs w:val="24"/>
        </w:rPr>
      </w:pPr>
    </w:p>
    <w:p w14:paraId="108B27BD" w14:textId="0B64CE9F"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322B0D">
        <w:rPr>
          <w:sz w:val="24"/>
          <w:szCs w:val="24"/>
        </w:rPr>
        <w:t xml:space="preserve"> С.В.Наместникова</w:t>
      </w:r>
    </w:p>
    <w:p w14:paraId="4B133BCB" w14:textId="3AD90B7E" w:rsidR="0096201F" w:rsidRDefault="00404436" w:rsidP="006F2545">
      <w:pPr>
        <w:spacing w:line="276" w:lineRule="auto"/>
        <w:jc w:val="center"/>
        <w:rPr>
          <w:sz w:val="24"/>
          <w:szCs w:val="24"/>
        </w:rPr>
      </w:pPr>
      <w:r>
        <w:rPr>
          <w:sz w:val="24"/>
          <w:szCs w:val="24"/>
        </w:rPr>
        <w:br w:type="page"/>
      </w:r>
      <w:bookmarkStart w:id="1" w:name="_GoBack"/>
      <w:bookmarkEnd w:id="1"/>
      <w:r w:rsidR="006F2545">
        <w:rPr>
          <w:sz w:val="24"/>
          <w:szCs w:val="24"/>
        </w:rPr>
        <w:lastRenderedPageBreak/>
        <w:t xml:space="preserve"> </w:t>
      </w:r>
    </w:p>
    <w:sectPr w:rsidR="0096201F" w:rsidSect="0026545C">
      <w:type w:val="continuous"/>
      <w:pgSz w:w="11906" w:h="16838" w:code="9"/>
      <w:pgMar w:top="992" w:right="707" w:bottom="993"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076630" w:rsidRDefault="00076630">
      <w:r>
        <w:separator/>
      </w:r>
    </w:p>
  </w:endnote>
  <w:endnote w:type="continuationSeparator" w:id="0">
    <w:p w14:paraId="22610EFC" w14:textId="77777777" w:rsidR="00076630" w:rsidRDefault="0007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076630" w:rsidRDefault="00076630">
      <w:r>
        <w:separator/>
      </w:r>
    </w:p>
  </w:footnote>
  <w:footnote w:type="continuationSeparator" w:id="0">
    <w:p w14:paraId="5C432D80" w14:textId="77777777" w:rsidR="00076630" w:rsidRDefault="00076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2BDD93A4" w:rsidR="00076630" w:rsidRDefault="00076630"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F2545">
      <w:rPr>
        <w:rStyle w:val="a9"/>
        <w:noProof/>
      </w:rPr>
      <w:t>9</w:t>
    </w:r>
    <w:r>
      <w:rPr>
        <w:rStyle w:val="a9"/>
      </w:rPr>
      <w:fldChar w:fldCharType="end"/>
    </w:r>
  </w:p>
  <w:p w14:paraId="47D6DBFB" w14:textId="77777777" w:rsidR="00076630" w:rsidRDefault="0007663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076630" w:rsidRDefault="00076630"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72CDB"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5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DBE"/>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3CA"/>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630"/>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3B8"/>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6A34"/>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3F5"/>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AF4"/>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31"/>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7B2"/>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6E4"/>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0D"/>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814"/>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07F6"/>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2C"/>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B30"/>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2C"/>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DB1"/>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B0"/>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4AC"/>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A82"/>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2BE"/>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66A"/>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5F"/>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545"/>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894"/>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DF1"/>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525"/>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4DF"/>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19"/>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DDF"/>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55"/>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495"/>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6A8"/>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5A2"/>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1C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AD"/>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7E"/>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363"/>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14B"/>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2BE"/>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6A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1E"/>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C06"/>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434"/>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27EB5"/>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8849"/>
    <o:shapelayout v:ext="edit">
      <o:idmap v:ext="edit" data="1"/>
    </o:shapelayout>
  </w:shapeDefaults>
  <w:decimalSymbol w:val=","/>
  <w:listSeparator w:val=";"/>
  <w14:docId w14:val="7B08D5CE"/>
  <w15:docId w15:val="{0985EE38-7F6F-4189-831D-FE17AB31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AF796-1D20-40DA-878C-2D86A077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2845</Words>
  <Characters>16222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15</cp:revision>
  <cp:lastPrinted>2026-04-20T08:26:00Z</cp:lastPrinted>
  <dcterms:created xsi:type="dcterms:W3CDTF">2026-04-09T07:13:00Z</dcterms:created>
  <dcterms:modified xsi:type="dcterms:W3CDTF">2026-04-24T06:52:00Z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